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64EDA" w14:textId="77777777" w:rsidR="00180610" w:rsidRDefault="00D028FC">
      <w:pPr>
        <w:spacing w:after="109" w:line="259" w:lineRule="auto"/>
        <w:ind w:left="-10" w:right="-42" w:firstLine="0"/>
        <w:jc w:val="left"/>
      </w:pPr>
      <w:r>
        <w:rPr>
          <w:rFonts w:ascii="Calibri" w:eastAsia="Calibri" w:hAnsi="Calibri" w:cs="Calibri"/>
          <w:noProof/>
        </w:rPr>
        <mc:AlternateContent>
          <mc:Choice Requires="wpg">
            <w:drawing>
              <wp:inline distT="0" distB="0" distL="0" distR="0" wp14:anchorId="280E61B9" wp14:editId="4AC7BA64">
                <wp:extent cx="6985821" cy="888831"/>
                <wp:effectExtent l="0" t="0" r="0" b="6985"/>
                <wp:docPr id="10147" name="Group 10147"/>
                <wp:cNvGraphicFramePr/>
                <a:graphic xmlns:a="http://schemas.openxmlformats.org/drawingml/2006/main">
                  <a:graphicData uri="http://schemas.microsoft.com/office/word/2010/wordprocessingGroup">
                    <wpg:wgp>
                      <wpg:cNvGrpSpPr/>
                      <wpg:grpSpPr>
                        <a:xfrm>
                          <a:off x="0" y="0"/>
                          <a:ext cx="6985821" cy="888831"/>
                          <a:chOff x="0" y="0"/>
                          <a:chExt cx="6985821" cy="888831"/>
                        </a:xfrm>
                      </wpg:grpSpPr>
                      <wps:wsp>
                        <wps:cNvPr id="6" name="Rectangle 6"/>
                        <wps:cNvSpPr/>
                        <wps:spPr>
                          <a:xfrm>
                            <a:off x="3522980" y="138971"/>
                            <a:ext cx="3462841" cy="156770"/>
                          </a:xfrm>
                          <a:prstGeom prst="rect">
                            <a:avLst/>
                          </a:prstGeom>
                          <a:ln>
                            <a:noFill/>
                          </a:ln>
                        </wps:spPr>
                        <wps:txbx>
                          <w:txbxContent>
                            <w:p w14:paraId="0E86362F" w14:textId="77777777" w:rsidR="00180610" w:rsidRDefault="00D028FC">
                              <w:pPr>
                                <w:spacing w:after="160" w:line="259" w:lineRule="auto"/>
                                <w:ind w:left="0" w:firstLine="0"/>
                                <w:jc w:val="left"/>
                              </w:pPr>
                              <w:r>
                                <w:rPr>
                                  <w:sz w:val="18"/>
                                </w:rPr>
                                <w:t>Diskusi Ilmiah Komunitas Hubungan Internasional</w:t>
                              </w:r>
                            </w:p>
                          </w:txbxContent>
                        </wps:txbx>
                        <wps:bodyPr horzOverflow="overflow" vert="horz" lIns="0" tIns="0" rIns="0" bIns="0" rtlCol="0">
                          <a:noAutofit/>
                        </wps:bodyPr>
                      </wps:wsp>
                      <wps:wsp>
                        <wps:cNvPr id="7" name="Rectangle 7"/>
                        <wps:cNvSpPr/>
                        <wps:spPr>
                          <a:xfrm>
                            <a:off x="6127877" y="138971"/>
                            <a:ext cx="38005" cy="156770"/>
                          </a:xfrm>
                          <a:prstGeom prst="rect">
                            <a:avLst/>
                          </a:prstGeom>
                          <a:ln>
                            <a:noFill/>
                          </a:ln>
                        </wps:spPr>
                        <wps:txbx>
                          <w:txbxContent>
                            <w:p w14:paraId="27AEF42A" w14:textId="77777777" w:rsidR="00180610" w:rsidRDefault="00D028FC">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 name="Rectangle 8"/>
                        <wps:cNvSpPr/>
                        <wps:spPr>
                          <a:xfrm>
                            <a:off x="3600882" y="295738"/>
                            <a:ext cx="2809697" cy="125786"/>
                          </a:xfrm>
                          <a:prstGeom prst="rect">
                            <a:avLst/>
                          </a:prstGeom>
                          <a:ln>
                            <a:noFill/>
                          </a:ln>
                        </wps:spPr>
                        <wps:txbx>
                          <w:txbxContent>
                            <w:p w14:paraId="21AF3330" w14:textId="77777777" w:rsidR="00180610" w:rsidRDefault="00D028FC">
                              <w:pPr>
                                <w:spacing w:after="160" w:line="259" w:lineRule="auto"/>
                                <w:ind w:left="0" w:firstLine="0"/>
                                <w:jc w:val="left"/>
                              </w:pPr>
                              <w:r>
                                <w:rPr>
                                  <w:sz w:val="18"/>
                                </w:rPr>
                                <w:t>Vol. 5 No. 1, Bulan April Tahun 2025, Hal 209-215</w:t>
                              </w:r>
                            </w:p>
                          </w:txbxContent>
                        </wps:txbx>
                        <wps:bodyPr horzOverflow="overflow" vert="horz" lIns="0" tIns="0" rIns="0" bIns="0" rtlCol="0">
                          <a:noAutofit/>
                        </wps:bodyPr>
                      </wps:wsp>
                      <wps:wsp>
                        <wps:cNvPr id="9" name="Rectangle 9"/>
                        <wps:cNvSpPr/>
                        <wps:spPr>
                          <a:xfrm>
                            <a:off x="5972429" y="292896"/>
                            <a:ext cx="50622" cy="156770"/>
                          </a:xfrm>
                          <a:prstGeom prst="rect">
                            <a:avLst/>
                          </a:prstGeom>
                          <a:ln>
                            <a:noFill/>
                          </a:ln>
                        </wps:spPr>
                        <wps:txbx>
                          <w:txbxContent>
                            <w:p w14:paraId="3D8EC0A5" w14:textId="77777777" w:rsidR="00180610" w:rsidRDefault="00180610">
                              <w:pPr>
                                <w:spacing w:after="160" w:line="259" w:lineRule="auto"/>
                                <w:ind w:left="0" w:firstLine="0"/>
                                <w:jc w:val="left"/>
                              </w:pPr>
                            </w:p>
                          </w:txbxContent>
                        </wps:txbx>
                        <wps:bodyPr horzOverflow="overflow" vert="horz" lIns="0" tIns="0" rIns="0" bIns="0" rtlCol="0">
                          <a:noAutofit/>
                        </wps:bodyPr>
                      </wps:wsp>
                      <wps:wsp>
                        <wps:cNvPr id="10" name="Rectangle 10"/>
                        <wps:cNvSpPr/>
                        <wps:spPr>
                          <a:xfrm>
                            <a:off x="6010529" y="292896"/>
                            <a:ext cx="157491" cy="156770"/>
                          </a:xfrm>
                          <a:prstGeom prst="rect">
                            <a:avLst/>
                          </a:prstGeom>
                          <a:ln>
                            <a:noFill/>
                          </a:ln>
                        </wps:spPr>
                        <wps:txbx>
                          <w:txbxContent>
                            <w:p w14:paraId="0535A8CC" w14:textId="77777777" w:rsidR="00180610" w:rsidRDefault="00180610">
                              <w:pPr>
                                <w:spacing w:after="160" w:line="259" w:lineRule="auto"/>
                                <w:ind w:left="0" w:firstLine="0"/>
                                <w:jc w:val="left"/>
                              </w:pPr>
                            </w:p>
                          </w:txbxContent>
                        </wps:txbx>
                        <wps:bodyPr horzOverflow="overflow" vert="horz" lIns="0" tIns="0" rIns="0" bIns="0" rtlCol="0">
                          <a:noAutofit/>
                        </wps:bodyPr>
                      </wps:wsp>
                      <wps:wsp>
                        <wps:cNvPr id="11" name="Rectangle 11"/>
                        <wps:cNvSpPr/>
                        <wps:spPr>
                          <a:xfrm>
                            <a:off x="6127877" y="292896"/>
                            <a:ext cx="38005" cy="156770"/>
                          </a:xfrm>
                          <a:prstGeom prst="rect">
                            <a:avLst/>
                          </a:prstGeom>
                          <a:ln>
                            <a:noFill/>
                          </a:ln>
                        </wps:spPr>
                        <wps:txbx>
                          <w:txbxContent>
                            <w:p w14:paraId="71ACCBE3" w14:textId="77777777" w:rsidR="00180610" w:rsidRDefault="00D028FC">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2" name="Rectangle 12"/>
                        <wps:cNvSpPr/>
                        <wps:spPr>
                          <a:xfrm>
                            <a:off x="4901057" y="446820"/>
                            <a:ext cx="679525" cy="156770"/>
                          </a:xfrm>
                          <a:prstGeom prst="rect">
                            <a:avLst/>
                          </a:prstGeom>
                          <a:ln>
                            <a:noFill/>
                          </a:ln>
                        </wps:spPr>
                        <wps:txbx>
                          <w:txbxContent>
                            <w:p w14:paraId="3AF064CE" w14:textId="77777777" w:rsidR="00180610" w:rsidRDefault="00D028FC">
                              <w:pPr>
                                <w:spacing w:after="160" w:line="259" w:lineRule="auto"/>
                                <w:ind w:left="0" w:firstLine="0"/>
                                <w:jc w:val="left"/>
                              </w:pPr>
                              <w:r>
                                <w:rPr>
                                  <w:sz w:val="18"/>
                                </w:rPr>
                                <w:t>ISSN 2828</w:t>
                              </w:r>
                            </w:p>
                          </w:txbxContent>
                        </wps:txbx>
                        <wps:bodyPr horzOverflow="overflow" vert="horz" lIns="0" tIns="0" rIns="0" bIns="0" rtlCol="0">
                          <a:noAutofit/>
                        </wps:bodyPr>
                      </wps:wsp>
                      <wps:wsp>
                        <wps:cNvPr id="13" name="Rectangle 13"/>
                        <wps:cNvSpPr/>
                        <wps:spPr>
                          <a:xfrm>
                            <a:off x="5413121" y="446820"/>
                            <a:ext cx="50622" cy="156770"/>
                          </a:xfrm>
                          <a:prstGeom prst="rect">
                            <a:avLst/>
                          </a:prstGeom>
                          <a:ln>
                            <a:noFill/>
                          </a:ln>
                        </wps:spPr>
                        <wps:txbx>
                          <w:txbxContent>
                            <w:p w14:paraId="50506408" w14:textId="77777777" w:rsidR="00180610" w:rsidRDefault="00D028FC">
                              <w:pPr>
                                <w:spacing w:after="160" w:line="259" w:lineRule="auto"/>
                                <w:ind w:left="0" w:firstLine="0"/>
                                <w:jc w:val="left"/>
                              </w:pPr>
                              <w:r>
                                <w:rPr>
                                  <w:sz w:val="18"/>
                                </w:rPr>
                                <w:t>-</w:t>
                              </w:r>
                            </w:p>
                          </w:txbxContent>
                        </wps:txbx>
                        <wps:bodyPr horzOverflow="overflow" vert="horz" lIns="0" tIns="0" rIns="0" bIns="0" rtlCol="0">
                          <a:noAutofit/>
                        </wps:bodyPr>
                      </wps:wsp>
                      <wps:wsp>
                        <wps:cNvPr id="10010" name="Rectangle 10010"/>
                        <wps:cNvSpPr/>
                        <wps:spPr>
                          <a:xfrm>
                            <a:off x="5451221" y="446820"/>
                            <a:ext cx="392665" cy="156770"/>
                          </a:xfrm>
                          <a:prstGeom prst="rect">
                            <a:avLst/>
                          </a:prstGeom>
                          <a:ln>
                            <a:noFill/>
                          </a:ln>
                        </wps:spPr>
                        <wps:txbx>
                          <w:txbxContent>
                            <w:p w14:paraId="0CB311E5" w14:textId="77777777" w:rsidR="00180610" w:rsidRDefault="00D028FC">
                              <w:pPr>
                                <w:spacing w:after="160" w:line="259" w:lineRule="auto"/>
                                <w:ind w:left="0" w:firstLine="0"/>
                                <w:jc w:val="left"/>
                              </w:pPr>
                              <w:r>
                                <w:rPr>
                                  <w:sz w:val="18"/>
                                </w:rPr>
                                <w:t>1853 (</w:t>
                              </w:r>
                            </w:p>
                          </w:txbxContent>
                        </wps:txbx>
                        <wps:bodyPr horzOverflow="overflow" vert="horz" lIns="0" tIns="0" rIns="0" bIns="0" rtlCol="0">
                          <a:noAutofit/>
                        </wps:bodyPr>
                      </wps:wsp>
                      <wps:wsp>
                        <wps:cNvPr id="10012" name="Rectangle 10012"/>
                        <wps:cNvSpPr/>
                        <wps:spPr>
                          <a:xfrm>
                            <a:off x="5746458" y="446820"/>
                            <a:ext cx="457729" cy="156770"/>
                          </a:xfrm>
                          <a:prstGeom prst="rect">
                            <a:avLst/>
                          </a:prstGeom>
                          <a:ln>
                            <a:noFill/>
                          </a:ln>
                        </wps:spPr>
                        <wps:txbx>
                          <w:txbxContent>
                            <w:p w14:paraId="518AD832" w14:textId="77777777" w:rsidR="00180610" w:rsidRDefault="00D028FC">
                              <w:pPr>
                                <w:spacing w:after="160" w:line="259" w:lineRule="auto"/>
                                <w:ind w:left="0" w:firstLine="0"/>
                                <w:jc w:val="left"/>
                              </w:pPr>
                              <w:r>
                                <w:rPr>
                                  <w:sz w:val="18"/>
                                </w:rPr>
                                <w:t>Online</w:t>
                              </w:r>
                            </w:p>
                          </w:txbxContent>
                        </wps:txbx>
                        <wps:bodyPr horzOverflow="overflow" vert="horz" lIns="0" tIns="0" rIns="0" bIns="0" rtlCol="0">
                          <a:noAutofit/>
                        </wps:bodyPr>
                      </wps:wsp>
                      <wps:wsp>
                        <wps:cNvPr id="10011" name="Rectangle 10011"/>
                        <wps:cNvSpPr/>
                        <wps:spPr>
                          <a:xfrm>
                            <a:off x="6090616" y="446820"/>
                            <a:ext cx="50622" cy="156770"/>
                          </a:xfrm>
                          <a:prstGeom prst="rect">
                            <a:avLst/>
                          </a:prstGeom>
                          <a:ln>
                            <a:noFill/>
                          </a:ln>
                        </wps:spPr>
                        <wps:txbx>
                          <w:txbxContent>
                            <w:p w14:paraId="28EAC648" w14:textId="77777777" w:rsidR="00180610" w:rsidRDefault="00D028FC">
                              <w:pPr>
                                <w:spacing w:after="160" w:line="259" w:lineRule="auto"/>
                                <w:ind w:left="0" w:firstLine="0"/>
                                <w:jc w:val="left"/>
                              </w:pPr>
                              <w:r>
                                <w:rPr>
                                  <w:sz w:val="18"/>
                                </w:rPr>
                                <w:t>)</w:t>
                              </w:r>
                            </w:p>
                          </w:txbxContent>
                        </wps:txbx>
                        <wps:bodyPr horzOverflow="overflow" vert="horz" lIns="0" tIns="0" rIns="0" bIns="0" rtlCol="0">
                          <a:noAutofit/>
                        </wps:bodyPr>
                      </wps:wsp>
                      <wps:wsp>
                        <wps:cNvPr id="15" name="Rectangle 15"/>
                        <wps:cNvSpPr/>
                        <wps:spPr>
                          <a:xfrm>
                            <a:off x="6127877" y="446820"/>
                            <a:ext cx="38005" cy="156770"/>
                          </a:xfrm>
                          <a:prstGeom prst="rect">
                            <a:avLst/>
                          </a:prstGeom>
                          <a:ln>
                            <a:noFill/>
                          </a:ln>
                        </wps:spPr>
                        <wps:txbx>
                          <w:txbxContent>
                            <w:p w14:paraId="2336D88B" w14:textId="77777777" w:rsidR="00180610" w:rsidRDefault="00D028FC">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6" name="Rectangle 16"/>
                        <wps:cNvSpPr/>
                        <wps:spPr>
                          <a:xfrm>
                            <a:off x="832485" y="569100"/>
                            <a:ext cx="38005" cy="168284"/>
                          </a:xfrm>
                          <a:prstGeom prst="rect">
                            <a:avLst/>
                          </a:prstGeom>
                          <a:ln>
                            <a:noFill/>
                          </a:ln>
                        </wps:spPr>
                        <wps:txbx>
                          <w:txbxContent>
                            <w:p w14:paraId="3FD17883"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7" name="Rectangle 17"/>
                        <wps:cNvSpPr/>
                        <wps:spPr>
                          <a:xfrm>
                            <a:off x="2978658" y="569100"/>
                            <a:ext cx="38005" cy="168284"/>
                          </a:xfrm>
                          <a:prstGeom prst="rect">
                            <a:avLst/>
                          </a:prstGeom>
                          <a:ln>
                            <a:noFill/>
                          </a:ln>
                        </wps:spPr>
                        <wps:txbx>
                          <w:txbxContent>
                            <w:p w14:paraId="10D0D96C"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8" name="Rectangle 18"/>
                        <wps:cNvSpPr/>
                        <wps:spPr>
                          <a:xfrm>
                            <a:off x="5951093" y="569100"/>
                            <a:ext cx="38005" cy="168284"/>
                          </a:xfrm>
                          <a:prstGeom prst="rect">
                            <a:avLst/>
                          </a:prstGeom>
                          <a:ln>
                            <a:noFill/>
                          </a:ln>
                        </wps:spPr>
                        <wps:txbx>
                          <w:txbxContent>
                            <w:p w14:paraId="092AF540"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9" name="Rectangle 19"/>
                        <wps:cNvSpPr/>
                        <wps:spPr>
                          <a:xfrm>
                            <a:off x="5980050" y="569100"/>
                            <a:ext cx="38005" cy="168284"/>
                          </a:xfrm>
                          <a:prstGeom prst="rect">
                            <a:avLst/>
                          </a:prstGeom>
                          <a:ln>
                            <a:noFill/>
                          </a:ln>
                        </wps:spPr>
                        <wps:txbx>
                          <w:txbxContent>
                            <w:p w14:paraId="76040E4D"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25" name="Picture 25"/>
                          <pic:cNvPicPr/>
                        </pic:nvPicPr>
                        <pic:blipFill>
                          <a:blip r:embed="rId6"/>
                          <a:stretch>
                            <a:fillRect/>
                          </a:stretch>
                        </pic:blipFill>
                        <pic:spPr>
                          <a:xfrm>
                            <a:off x="0" y="0"/>
                            <a:ext cx="718185" cy="712470"/>
                          </a:xfrm>
                          <a:prstGeom prst="rect">
                            <a:avLst/>
                          </a:prstGeom>
                        </pic:spPr>
                      </pic:pic>
                      <wps:wsp>
                        <wps:cNvPr id="26" name="Rectangle 26"/>
                        <wps:cNvSpPr/>
                        <wps:spPr>
                          <a:xfrm>
                            <a:off x="832485" y="732061"/>
                            <a:ext cx="38005" cy="156770"/>
                          </a:xfrm>
                          <a:prstGeom prst="rect">
                            <a:avLst/>
                          </a:prstGeom>
                          <a:ln>
                            <a:noFill/>
                          </a:ln>
                        </wps:spPr>
                        <wps:txbx>
                          <w:txbxContent>
                            <w:p w14:paraId="2D69B947" w14:textId="77777777" w:rsidR="00180610" w:rsidRDefault="00D028FC">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22" name="Shape 122"/>
                        <wps:cNvSpPr/>
                        <wps:spPr>
                          <a:xfrm>
                            <a:off x="6985" y="840486"/>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6985" y="789686"/>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0E61B9" id="Group 10147" o:spid="_x0000_s1026" style="width:550.05pt;height:70pt;mso-position-horizontal-relative:char;mso-position-vertical-relative:line" coordsize="69858,88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">
                <v:rect id="Rectangle 6" o:spid="_x0000_s1027" style="position:absolute;left:35229;top:1389;width:34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E86362F" w14:textId="77777777" w:rsidR="00180610" w:rsidRDefault="00D028FC">
                        <w:pPr>
                          <w:spacing w:after="160" w:line="259" w:lineRule="auto"/>
                          <w:ind w:left="0" w:firstLine="0"/>
                          <w:jc w:val="left"/>
                        </w:pPr>
                        <w:r>
                          <w:rPr>
                            <w:sz w:val="18"/>
                          </w:rPr>
                          <w:t>Diskusi Ilmiah Komunitas Hubungan Internasional</w:t>
                        </w:r>
                      </w:p>
                    </w:txbxContent>
                  </v:textbox>
                </v:rect>
                <v:rect id="Rectangle 7" o:spid="_x0000_s1028" style="position:absolute;left:61278;top:1389;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7AEF42A" w14:textId="77777777" w:rsidR="00180610" w:rsidRDefault="00D028FC">
                        <w:pPr>
                          <w:spacing w:after="160" w:line="259" w:lineRule="auto"/>
                          <w:ind w:left="0" w:firstLine="0"/>
                          <w:jc w:val="left"/>
                        </w:pPr>
                        <w:r>
                          <w:rPr>
                            <w:sz w:val="18"/>
                          </w:rPr>
                          <w:t xml:space="preserve"> </w:t>
                        </w:r>
                      </w:p>
                    </w:txbxContent>
                  </v:textbox>
                </v:rect>
                <v:rect id="Rectangle 8" o:spid="_x0000_s1029" style="position:absolute;left:36008;top:2957;width:28097;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1AF3330" w14:textId="77777777" w:rsidR="00180610" w:rsidRDefault="00D028FC">
                        <w:pPr>
                          <w:spacing w:after="160" w:line="259" w:lineRule="auto"/>
                          <w:ind w:left="0" w:firstLine="0"/>
                          <w:jc w:val="left"/>
                        </w:pPr>
                        <w:r>
                          <w:rPr>
                            <w:sz w:val="18"/>
                          </w:rPr>
                          <w:t>Vol. 5 No. 1, Bulan April Tahun 2025, Hal 209-215</w:t>
                        </w:r>
                      </w:p>
                    </w:txbxContent>
                  </v:textbox>
                </v:rect>
                <v:rect id="Rectangle 9" o:spid="_x0000_s1030" style="position:absolute;left:59724;top:2928;width:50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D8EC0A5" w14:textId="77777777" w:rsidR="00180610" w:rsidRDefault="00180610">
                        <w:pPr>
                          <w:spacing w:after="160" w:line="259" w:lineRule="auto"/>
                          <w:ind w:left="0" w:firstLine="0"/>
                          <w:jc w:val="left"/>
                        </w:pPr>
                      </w:p>
                    </w:txbxContent>
                  </v:textbox>
                </v:rect>
                <v:rect id="Rectangle 10" o:spid="_x0000_s1031" style="position:absolute;left:60105;top:2928;width:157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535A8CC" w14:textId="77777777" w:rsidR="00180610" w:rsidRDefault="00180610">
                        <w:pPr>
                          <w:spacing w:after="160" w:line="259" w:lineRule="auto"/>
                          <w:ind w:left="0" w:firstLine="0"/>
                          <w:jc w:val="left"/>
                        </w:pPr>
                      </w:p>
                    </w:txbxContent>
                  </v:textbox>
                </v:rect>
                <v:rect id="Rectangle 11" o:spid="_x0000_s1032" style="position:absolute;left:61278;top:2928;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1ACCBE3" w14:textId="77777777" w:rsidR="00180610" w:rsidRDefault="00D028FC">
                        <w:pPr>
                          <w:spacing w:after="160" w:line="259" w:lineRule="auto"/>
                          <w:ind w:left="0" w:firstLine="0"/>
                          <w:jc w:val="left"/>
                        </w:pPr>
                        <w:r>
                          <w:rPr>
                            <w:sz w:val="18"/>
                          </w:rPr>
                          <w:t xml:space="preserve"> </w:t>
                        </w:r>
                      </w:p>
                    </w:txbxContent>
                  </v:textbox>
                </v:rect>
                <v:rect id="Rectangle 12" o:spid="_x0000_s1033" style="position:absolute;left:49010;top:4468;width:6795;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F064CE" w14:textId="77777777" w:rsidR="00180610" w:rsidRDefault="00D028FC">
                        <w:pPr>
                          <w:spacing w:after="160" w:line="259" w:lineRule="auto"/>
                          <w:ind w:left="0" w:firstLine="0"/>
                          <w:jc w:val="left"/>
                        </w:pPr>
                        <w:r>
                          <w:rPr>
                            <w:sz w:val="18"/>
                          </w:rPr>
                          <w:t>ISSN 2828</w:t>
                        </w:r>
                      </w:p>
                    </w:txbxContent>
                  </v:textbox>
                </v:rect>
                <v:rect id="Rectangle 13" o:spid="_x0000_s1034" style="position:absolute;left:54131;top:4468;width:50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0506408" w14:textId="77777777" w:rsidR="00180610" w:rsidRDefault="00D028FC">
                        <w:pPr>
                          <w:spacing w:after="160" w:line="259" w:lineRule="auto"/>
                          <w:ind w:left="0" w:firstLine="0"/>
                          <w:jc w:val="left"/>
                        </w:pPr>
                        <w:r>
                          <w:rPr>
                            <w:sz w:val="18"/>
                          </w:rPr>
                          <w:t>-</w:t>
                        </w:r>
                      </w:p>
                    </w:txbxContent>
                  </v:textbox>
                </v:rect>
                <v:rect id="Rectangle 10010" o:spid="_x0000_s1035" style="position:absolute;left:54512;top:4468;width:392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" filled="f" stroked="f">
                  <v:textbox inset="0,0,0,0">
                    <w:txbxContent>
                      <w:p w14:paraId="0CB311E5" w14:textId="77777777" w:rsidR="00180610" w:rsidRDefault="00D028FC">
                        <w:pPr>
                          <w:spacing w:after="160" w:line="259" w:lineRule="auto"/>
                          <w:ind w:left="0" w:firstLine="0"/>
                          <w:jc w:val="left"/>
                        </w:pPr>
                        <w:r>
                          <w:rPr>
                            <w:sz w:val="18"/>
                          </w:rPr>
                          <w:t>1853 (</w:t>
                        </w:r>
                      </w:p>
                    </w:txbxContent>
                  </v:textbox>
                </v:rect>
                <v:rect id="Rectangle 10012" o:spid="_x0000_s1036" style="position:absolute;left:57464;top:4468;width:4577;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" filled="f" stroked="f">
                  <v:textbox inset="0,0,0,0">
                    <w:txbxContent>
                      <w:p w14:paraId="518AD832" w14:textId="77777777" w:rsidR="00180610" w:rsidRDefault="00D028FC">
                        <w:pPr>
                          <w:spacing w:after="160" w:line="259" w:lineRule="auto"/>
                          <w:ind w:left="0" w:firstLine="0"/>
                          <w:jc w:val="left"/>
                        </w:pPr>
                        <w:r>
                          <w:rPr>
                            <w:sz w:val="18"/>
                          </w:rPr>
                          <w:t>Online</w:t>
                        </w:r>
                      </w:p>
                    </w:txbxContent>
                  </v:textbox>
                </v:rect>
                <v:rect id="Rectangle 10011" o:spid="_x0000_s1037" style="position:absolute;left:60906;top:4468;width:50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" filled="f" stroked="f">
                  <v:textbox inset="0,0,0,0">
                    <w:txbxContent>
                      <w:p w14:paraId="28EAC648" w14:textId="77777777" w:rsidR="00180610" w:rsidRDefault="00D028FC">
                        <w:pPr>
                          <w:spacing w:after="160" w:line="259" w:lineRule="auto"/>
                          <w:ind w:left="0" w:firstLine="0"/>
                          <w:jc w:val="left"/>
                        </w:pPr>
                        <w:r>
                          <w:rPr>
                            <w:sz w:val="18"/>
                          </w:rPr>
                          <w:t>)</w:t>
                        </w:r>
                      </w:p>
                    </w:txbxContent>
                  </v:textbox>
                </v:rect>
                <v:rect id="Rectangle 15" o:spid="_x0000_s1038" style="position:absolute;left:61278;top:4468;width:380;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336D88B" w14:textId="77777777" w:rsidR="00180610" w:rsidRDefault="00D028FC">
                        <w:pPr>
                          <w:spacing w:after="160" w:line="259" w:lineRule="auto"/>
                          <w:ind w:left="0" w:firstLine="0"/>
                          <w:jc w:val="left"/>
                        </w:pPr>
                        <w:r>
                          <w:rPr>
                            <w:sz w:val="18"/>
                          </w:rPr>
                          <w:t xml:space="preserve"> </w:t>
                        </w:r>
                      </w:p>
                    </w:txbxContent>
                  </v:textbox>
                </v:rect>
                <v:rect id="Rectangle 16" o:spid="_x0000_s1039" style="position:absolute;left:8324;top:569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FD17883"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17" o:spid="_x0000_s1040" style="position:absolute;left:29786;top:569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0D0D96C"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18" o:spid="_x0000_s1041" style="position:absolute;left:59510;top:569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92AF540"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19" o:spid="_x0000_s1042" style="position:absolute;left:59800;top:569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6040E4D" w14:textId="77777777" w:rsidR="00180610" w:rsidRDefault="00D028FC">
                        <w:pPr>
                          <w:spacing w:after="160" w:line="259" w:lineRule="auto"/>
                          <w:ind w:left="0" w:firstLine="0"/>
                          <w:jc w:val="left"/>
                        </w:pPr>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43" type="#_x0000_t75" style="position:absolute;width:7181;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">
                  <v:imagedata r:id="rId7" o:title=""/>
                </v:shape>
                <v:rect id="Rectangle 26" o:spid="_x0000_s1044" style="position:absolute;left:8324;top:7320;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D69B947" w14:textId="77777777" w:rsidR="00180610" w:rsidRDefault="00D028FC">
                        <w:pPr>
                          <w:spacing w:after="160" w:line="259" w:lineRule="auto"/>
                          <w:ind w:left="0" w:firstLine="0"/>
                          <w:jc w:val="left"/>
                        </w:pPr>
                        <w:r>
                          <w:rPr>
                            <w:b/>
                            <w:sz w:val="18"/>
                          </w:rPr>
                          <w:t xml:space="preserve"> </w:t>
                        </w:r>
                      </w:p>
                    </w:txbxContent>
                  </v:textbox>
                </v:rect>
                <v:shape id="Shape 122" o:spid="_x0000_s1045" style="position:absolute;left:69;top:8404;width:61202;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" path="m,l6120130,12700e" filled="f">
                  <v:path arrowok="t" textboxrect="0,0,6120130,12700"/>
                </v:shape>
                <v:shape id="Shape 123" o:spid="_x0000_s1046" style="position:absolute;left:69;top:7896;width:61202;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" path="m,l6120130,12700e" filled="f">
                  <v:path arrowok="t" textboxrect="0,0,6120130,12700"/>
                </v:shape>
                <w10:anchorlock/>
              </v:group>
            </w:pict>
          </mc:Fallback>
        </mc:AlternateContent>
      </w:r>
    </w:p>
    <w:p w14:paraId="46CBC3BB" w14:textId="77777777" w:rsidR="00180610" w:rsidRDefault="00D028FC">
      <w:pPr>
        <w:spacing w:after="106" w:line="259" w:lineRule="auto"/>
        <w:ind w:left="0" w:firstLine="0"/>
        <w:jc w:val="left"/>
      </w:pPr>
      <w:r>
        <w:rPr>
          <w:sz w:val="24"/>
        </w:rPr>
        <w:t xml:space="preserve"> </w:t>
      </w:r>
    </w:p>
    <w:p w14:paraId="1220C22A" w14:textId="77777777" w:rsidR="00180610" w:rsidRDefault="00D028FC">
      <w:pPr>
        <w:spacing w:after="39" w:line="259" w:lineRule="auto"/>
        <w:ind w:left="-5"/>
        <w:jc w:val="left"/>
      </w:pPr>
      <w:r>
        <w:rPr>
          <w:b/>
          <w:sz w:val="32"/>
        </w:rPr>
        <w:t xml:space="preserve">Strategi Rusia Mengelola Invasinya di Ukraina Sebagai Upaya </w:t>
      </w:r>
    </w:p>
    <w:p w14:paraId="0DC587F3" w14:textId="77777777" w:rsidR="00180610" w:rsidRDefault="00D028FC">
      <w:pPr>
        <w:spacing w:after="0" w:line="259" w:lineRule="auto"/>
        <w:ind w:left="-5"/>
        <w:jc w:val="left"/>
      </w:pPr>
      <w:r>
        <w:rPr>
          <w:b/>
          <w:sz w:val="32"/>
        </w:rPr>
        <w:t>Melemahkan Amerika Serikat</w:t>
      </w:r>
      <w:r>
        <w:rPr>
          <w:sz w:val="36"/>
        </w:rPr>
        <w:t xml:space="preserve"> </w:t>
      </w:r>
    </w:p>
    <w:p w14:paraId="6DFD1BB7" w14:textId="3685DF36" w:rsidR="00180610" w:rsidRDefault="00D028FC">
      <w:pPr>
        <w:ind w:left="-5" w:right="40"/>
      </w:pPr>
      <w:r>
        <w:t>I Gede Bagus Parama Artha</w:t>
      </w:r>
      <w:r>
        <w:rPr>
          <w:sz w:val="20"/>
          <w:vertAlign w:val="superscript"/>
        </w:rPr>
        <w:t>1)</w:t>
      </w:r>
      <w:r w:rsidR="00DD1908">
        <w:t>, Penny Kur</w:t>
      </w:r>
      <w:r>
        <w:t>nia Putri</w:t>
      </w:r>
      <w:r>
        <w:rPr>
          <w:sz w:val="20"/>
          <w:vertAlign w:val="superscript"/>
        </w:rPr>
        <w:t>2)</w:t>
      </w:r>
      <w:r>
        <w:t>, Putu Titah Kawitri Resen</w:t>
      </w:r>
      <w:r>
        <w:rPr>
          <w:sz w:val="20"/>
          <w:vertAlign w:val="superscript"/>
        </w:rPr>
        <w:t xml:space="preserve">3) </w:t>
      </w:r>
      <w:r>
        <w:rPr>
          <w:sz w:val="18"/>
        </w:rPr>
        <w:t xml:space="preserve"> </w:t>
      </w:r>
    </w:p>
    <w:p w14:paraId="221D1C4A" w14:textId="77777777" w:rsidR="00180610" w:rsidRDefault="00D028FC">
      <w:pPr>
        <w:spacing w:after="25" w:line="259" w:lineRule="auto"/>
        <w:ind w:left="0" w:firstLine="0"/>
        <w:jc w:val="left"/>
      </w:pPr>
      <w:r>
        <w:rPr>
          <w:sz w:val="18"/>
          <w:vertAlign w:val="superscript"/>
        </w:rPr>
        <w:t xml:space="preserve">1,2,3) </w:t>
      </w:r>
      <w:r>
        <w:rPr>
          <w:sz w:val="18"/>
        </w:rPr>
        <w:t xml:space="preserve">Hubungan Internasional, Fakultas Ilmu Sosial dan Ilmu Politik, Universitas Udayana. </w:t>
      </w:r>
    </w:p>
    <w:p w14:paraId="51D3106F" w14:textId="77777777" w:rsidR="00180610" w:rsidRDefault="00D028FC">
      <w:pPr>
        <w:spacing w:after="7" w:line="259" w:lineRule="auto"/>
        <w:ind w:left="0" w:firstLine="0"/>
        <w:jc w:val="left"/>
      </w:pPr>
      <w:r>
        <w:rPr>
          <w:b/>
          <w:sz w:val="20"/>
        </w:rPr>
        <w:t xml:space="preserve"> </w:t>
      </w:r>
      <w:r>
        <w:rPr>
          <w:rFonts w:ascii="Calibri" w:eastAsia="Calibri" w:hAnsi="Calibri" w:cs="Calibri"/>
          <w:noProof/>
        </w:rPr>
        <mc:AlternateContent>
          <mc:Choice Requires="wpg">
            <w:drawing>
              <wp:inline distT="0" distB="0" distL="0" distR="0" wp14:anchorId="6B467367" wp14:editId="08C637E6">
                <wp:extent cx="6120130" cy="12700"/>
                <wp:effectExtent l="0" t="0" r="0" b="0"/>
                <wp:docPr id="10148" name="Group 10148"/>
                <wp:cNvGraphicFramePr/>
                <a:graphic xmlns:a="http://schemas.openxmlformats.org/drawingml/2006/main">
                  <a:graphicData uri="http://schemas.microsoft.com/office/word/2010/wordprocessingGroup">
                    <wpg:wgp>
                      <wpg:cNvGrpSpPr/>
                      <wpg:grpSpPr>
                        <a:xfrm>
                          <a:off x="0" y="0"/>
                          <a:ext cx="6120130" cy="12700"/>
                          <a:chOff x="0" y="0"/>
                          <a:chExt cx="6120130" cy="12700"/>
                        </a:xfrm>
                      </wpg:grpSpPr>
                      <wps:wsp>
                        <wps:cNvPr id="124" name="Shape 124"/>
                        <wps:cNvSpPr/>
                        <wps:spPr>
                          <a:xfrm>
                            <a:off x="0" y="0"/>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A649E" id="Group 10148" o:spid="_x0000_s1026" style="width:481.9pt;height:1pt;mso-position-horizontal-relative:char;mso-position-vertical-relative:line" coordsize="612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">
                <v:shape id="Shape 124" o:spid="_x0000_s1027" style="position:absolute;width:61201;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" path="m,l6120130,12700e" filled="f">
                  <v:path arrowok="t" textboxrect="0,0,6120130,12700"/>
                </v:shape>
                <w10:anchorlock/>
              </v:group>
            </w:pict>
          </mc:Fallback>
        </mc:AlternateContent>
      </w:r>
    </w:p>
    <w:p w14:paraId="292A4C17" w14:textId="77777777" w:rsidR="00180610" w:rsidRDefault="00D028FC">
      <w:pPr>
        <w:spacing w:after="29" w:line="259" w:lineRule="auto"/>
        <w:ind w:left="0" w:firstLine="0"/>
        <w:jc w:val="left"/>
      </w:pPr>
      <w:r>
        <w:rPr>
          <w:sz w:val="20"/>
        </w:rPr>
        <w:t xml:space="preserve"> </w:t>
      </w:r>
    </w:p>
    <w:p w14:paraId="56B5D90F" w14:textId="77777777" w:rsidR="00180610" w:rsidRDefault="00D028FC">
      <w:pPr>
        <w:pStyle w:val="Heading1"/>
        <w:ind w:left="-5"/>
      </w:pPr>
      <w:r>
        <w:t>Abstrak</w:t>
      </w:r>
      <w:r>
        <w:rPr>
          <w:b w:val="0"/>
        </w:rPr>
        <w:t xml:space="preserve"> </w:t>
      </w:r>
    </w:p>
    <w:p w14:paraId="1954F1F6" w14:textId="77777777" w:rsidR="00180610" w:rsidRDefault="00D028FC">
      <w:pPr>
        <w:spacing w:after="170" w:line="259" w:lineRule="auto"/>
        <w:ind w:left="0" w:firstLine="0"/>
        <w:jc w:val="left"/>
      </w:pPr>
      <w:r>
        <w:rPr>
          <w:sz w:val="6"/>
        </w:rPr>
        <w:t xml:space="preserve"> </w:t>
      </w:r>
    </w:p>
    <w:p w14:paraId="6AD33837" w14:textId="77777777" w:rsidR="00180610" w:rsidRDefault="00D028FC">
      <w:pPr>
        <w:spacing w:after="0"/>
        <w:ind w:left="-5" w:right="40"/>
      </w:pPr>
      <w:r>
        <w:t xml:space="preserve">Konflik antara Rusia dan Ukraina yang dimulai pada Februari 2022 merupakan konflik terbesar abad ke-21. Meski tampaknya baru terjadi baru-baru ini, namun akar permasalahannya bisa ditelusuri kembali ke era pasca-Soviet, yang ditandai dengan persepsi Rusia mengenai campur tangan Barat di Eropa Timur. Tujuan penelitian ini adalah untuk menjelaskan bagaimana konflik berkepanjangan Rusia dengan Ukraina berfungsi sebagai manuver strategis untuk menguras sumber daya AS dan mengacaukan lanskap politiknya. Dalam penelitian ini, konsep </w:t>
      </w:r>
      <w:r>
        <w:rPr>
          <w:i/>
        </w:rPr>
        <w:t>state fragility</w:t>
      </w:r>
      <w:r>
        <w:t xml:space="preserve"> dan teori Realisme Neoklasik diaplikasikan untuk memahami manuver-manuver Russia dalam memanajemen invasinya sebagai upaya melemahkan Amerika Serikat. Penelitian ini menggunakan analisis kualitatif dengan menganalisis dokumen negara dan beberapa jurnal ilmiah untuk mengetahui tren yang terjadi akibat invasi ini dan dampaknya terhadap Amerika Serikat. Hasil temuan menunjukkan bahwa dengan memperpanjang konflik, Rusia bertujuan untuk memaksa AS memberikan dukungan finansial dan militer yang terus-menerus kepada Ukraina, sehingga meningkatkan tekanan ekonomi dan ketidakstabilan politik di dalam AS. Manipulasi pasokan energi global, terutama melalui kontrol ekspor minyak dan gas merupakan elemen penting dari strategi ini, menciptakan ketidakstabilan ekonomi dan menantang pengaruh global AS. </w:t>
      </w:r>
    </w:p>
    <w:p w14:paraId="44208B9E" w14:textId="77777777" w:rsidR="00180610" w:rsidRDefault="00D028FC">
      <w:pPr>
        <w:spacing w:after="7" w:line="259" w:lineRule="auto"/>
        <w:ind w:left="0" w:firstLine="0"/>
        <w:jc w:val="left"/>
      </w:pPr>
      <w:r>
        <w:rPr>
          <w:sz w:val="20"/>
        </w:rPr>
        <w:t xml:space="preserve"> </w:t>
      </w:r>
    </w:p>
    <w:p w14:paraId="2F990D22" w14:textId="77777777" w:rsidR="00180610" w:rsidRDefault="00D028FC">
      <w:pPr>
        <w:spacing w:after="4" w:line="250" w:lineRule="auto"/>
        <w:jc w:val="left"/>
      </w:pPr>
      <w:r>
        <w:rPr>
          <w:b/>
          <w:sz w:val="20"/>
        </w:rPr>
        <w:t>Kata-kunci</w:t>
      </w:r>
      <w:r>
        <w:rPr>
          <w:sz w:val="20"/>
        </w:rPr>
        <w:t xml:space="preserve">: Amerika Serikat, destabilisasi ekonomi., manipulasi energi, NATO, realisme neoklasik, strategi geopolitik, Ukraina, Rusia </w:t>
      </w:r>
    </w:p>
    <w:p w14:paraId="1D9997F0" w14:textId="77777777" w:rsidR="00180610" w:rsidRDefault="00D028FC">
      <w:pPr>
        <w:spacing w:after="0" w:line="259" w:lineRule="auto"/>
        <w:ind w:left="0" w:firstLine="0"/>
        <w:jc w:val="left"/>
      </w:pPr>
      <w:r>
        <w:rPr>
          <w:sz w:val="20"/>
        </w:rPr>
        <w:t xml:space="preserve"> </w:t>
      </w:r>
    </w:p>
    <w:p w14:paraId="286689B6" w14:textId="77777777" w:rsidR="00180610" w:rsidRDefault="00D028FC">
      <w:pPr>
        <w:spacing w:after="55" w:line="259" w:lineRule="auto"/>
        <w:ind w:left="1" w:firstLine="0"/>
        <w:jc w:val="left"/>
      </w:pPr>
      <w:r>
        <w:rPr>
          <w:rFonts w:ascii="Calibri" w:eastAsia="Calibri" w:hAnsi="Calibri" w:cs="Calibri"/>
          <w:noProof/>
        </w:rPr>
        <mc:AlternateContent>
          <mc:Choice Requires="wpg">
            <w:drawing>
              <wp:inline distT="0" distB="0" distL="0" distR="0" wp14:anchorId="375B213C" wp14:editId="3E16DADB">
                <wp:extent cx="6120130" cy="12700"/>
                <wp:effectExtent l="0" t="0" r="0" b="0"/>
                <wp:docPr id="10149" name="Group 10149"/>
                <wp:cNvGraphicFramePr/>
                <a:graphic xmlns:a="http://schemas.openxmlformats.org/drawingml/2006/main">
                  <a:graphicData uri="http://schemas.microsoft.com/office/word/2010/wordprocessingGroup">
                    <wpg:wgp>
                      <wpg:cNvGrpSpPr/>
                      <wpg:grpSpPr>
                        <a:xfrm>
                          <a:off x="0" y="0"/>
                          <a:ext cx="6120130" cy="12700"/>
                          <a:chOff x="0" y="0"/>
                          <a:chExt cx="6120130" cy="12700"/>
                        </a:xfrm>
                      </wpg:grpSpPr>
                      <wps:wsp>
                        <wps:cNvPr id="125" name="Shape 125"/>
                        <wps:cNvSpPr/>
                        <wps:spPr>
                          <a:xfrm>
                            <a:off x="0" y="0"/>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31FFA7" id="Group 10149" o:spid="_x0000_s1026" style="width:481.9pt;height:1pt;mso-position-horizontal-relative:char;mso-position-vertical-relative:line" coordsize="612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">
                <v:shape id="Shape 125" o:spid="_x0000_s1027" style="position:absolute;width:61201;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" path="m,l6120130,12700e" filled="f">
                  <v:path arrowok="t" textboxrect="0,0,6120130,12700"/>
                </v:shape>
                <w10:anchorlock/>
              </v:group>
            </w:pict>
          </mc:Fallback>
        </mc:AlternateContent>
      </w:r>
    </w:p>
    <w:p w14:paraId="00BDD573" w14:textId="77777777" w:rsidR="00180610" w:rsidRDefault="00D028FC">
      <w:pPr>
        <w:spacing w:after="29" w:line="259" w:lineRule="auto"/>
        <w:ind w:left="0" w:firstLine="0"/>
        <w:jc w:val="left"/>
      </w:pPr>
      <w:r>
        <w:rPr>
          <w:sz w:val="20"/>
        </w:rPr>
        <w:t xml:space="preserve"> </w:t>
      </w:r>
    </w:p>
    <w:p w14:paraId="0DB25773" w14:textId="77777777" w:rsidR="00180610" w:rsidRDefault="00D028FC">
      <w:pPr>
        <w:pStyle w:val="Heading2"/>
      </w:pPr>
      <w:r>
        <w:t>Abstract</w:t>
      </w:r>
      <w:r>
        <w:rPr>
          <w:b w:val="0"/>
          <w:i w:val="0"/>
        </w:rPr>
        <w:t xml:space="preserve"> </w:t>
      </w:r>
    </w:p>
    <w:p w14:paraId="0DD192E0" w14:textId="77777777" w:rsidR="00180610" w:rsidRDefault="00D028FC">
      <w:pPr>
        <w:spacing w:after="169" w:line="259" w:lineRule="auto"/>
        <w:ind w:left="0" w:firstLine="0"/>
        <w:jc w:val="left"/>
      </w:pPr>
      <w:r>
        <w:rPr>
          <w:sz w:val="6"/>
        </w:rPr>
        <w:t xml:space="preserve"> </w:t>
      </w:r>
    </w:p>
    <w:p w14:paraId="3BFC4DEA" w14:textId="77777777" w:rsidR="00180610" w:rsidRDefault="00D028FC" w:rsidP="00D028FC">
      <w:pPr>
        <w:spacing w:after="278" w:line="264" w:lineRule="auto"/>
        <w:ind w:left="-5" w:right="-9"/>
      </w:pPr>
      <w:r>
        <w:rPr>
          <w:i/>
        </w:rPr>
        <w:t xml:space="preserve">The conflict between Russia and Ukraine, which began in February 2022, is the largest conflict of the 21st century. Although it seems to have happened recently, the roots of the problem can be traced back to the postSoviet era, which was marked by Russia's perception of Western interference in Eastern Europe. This </w:t>
      </w:r>
      <w:r>
        <w:rPr>
          <w:i/>
        </w:rPr>
        <w:lastRenderedPageBreak/>
        <w:t>research aims to explain how Russia's prolonged conflict with Ukraine serves as a strategic maneuver to drain US resources and encompass its political landscape. In this research, the concepts of State Fragility and Neoclassical Realism theory are applied to understand Russia's maneuvers in managing its invasion as an effort to involve the United States. This research uses qualitative analysis by analyzing state documents and several scientific journals to analyze the trends that occurred as a result of this invasion and its impact on the United States. The findings suggest that with a prolonged conflict, Russia aims to force the US to provide continued financial and military support to Ukraine, thereby increasing economic pressure and political instability within the US. Manipulation of global energy supplies, particularly through control of oil and gas exports, is an important element of this strategy, creating economic instability and challenging US global influence.</w:t>
      </w:r>
      <w:r>
        <w:t xml:space="preserve"> </w:t>
      </w:r>
    </w:p>
    <w:p w14:paraId="5945E47C" w14:textId="77777777" w:rsidR="00180610" w:rsidRDefault="00D028FC">
      <w:pPr>
        <w:spacing w:after="0" w:line="259" w:lineRule="auto"/>
        <w:ind w:left="0" w:firstLine="0"/>
        <w:jc w:val="left"/>
      </w:pPr>
      <w:r>
        <w:t xml:space="preserve"> </w:t>
      </w:r>
    </w:p>
    <w:p w14:paraId="695B3C5D" w14:textId="77777777" w:rsidR="00180610" w:rsidRDefault="00D028FC">
      <w:pPr>
        <w:spacing w:after="0" w:line="253" w:lineRule="auto"/>
        <w:ind w:left="-15" w:firstLine="0"/>
        <w:jc w:val="left"/>
      </w:pPr>
      <w:r>
        <w:rPr>
          <w:b/>
          <w:i/>
          <w:sz w:val="20"/>
        </w:rPr>
        <w:t>Keywords</w:t>
      </w:r>
      <w:r>
        <w:rPr>
          <w:i/>
          <w:sz w:val="20"/>
        </w:rPr>
        <w:t xml:space="preserve">: Economic destabilization, energy manipulation, geopolitical strategy, NATO, neoclassical realism, Russia, Ukraine, United States </w:t>
      </w:r>
    </w:p>
    <w:p w14:paraId="6C27BB63" w14:textId="77777777" w:rsidR="00180610" w:rsidRDefault="00D028FC">
      <w:pPr>
        <w:spacing w:after="0" w:line="259" w:lineRule="auto"/>
        <w:ind w:left="0" w:firstLine="0"/>
        <w:jc w:val="left"/>
      </w:pPr>
      <w:r>
        <w:rPr>
          <w:sz w:val="20"/>
        </w:rPr>
        <w:t xml:space="preserve"> </w:t>
      </w:r>
    </w:p>
    <w:p w14:paraId="4B4CAB9E" w14:textId="77777777" w:rsidR="00180610" w:rsidRDefault="00D028FC">
      <w:pPr>
        <w:spacing w:after="39" w:line="259" w:lineRule="auto"/>
        <w:ind w:left="1" w:firstLine="0"/>
        <w:jc w:val="left"/>
      </w:pPr>
      <w:r>
        <w:rPr>
          <w:rFonts w:ascii="Calibri" w:eastAsia="Calibri" w:hAnsi="Calibri" w:cs="Calibri"/>
          <w:noProof/>
        </w:rPr>
        <mc:AlternateContent>
          <mc:Choice Requires="wpg">
            <w:drawing>
              <wp:inline distT="0" distB="0" distL="0" distR="0" wp14:anchorId="0DD6D828" wp14:editId="062F2CC8">
                <wp:extent cx="6120130" cy="12700"/>
                <wp:effectExtent l="0" t="0" r="0" b="0"/>
                <wp:docPr id="10021" name="Group 10021"/>
                <wp:cNvGraphicFramePr/>
                <a:graphic xmlns:a="http://schemas.openxmlformats.org/drawingml/2006/main">
                  <a:graphicData uri="http://schemas.microsoft.com/office/word/2010/wordprocessingGroup">
                    <wpg:wgp>
                      <wpg:cNvGrpSpPr/>
                      <wpg:grpSpPr>
                        <a:xfrm>
                          <a:off x="0" y="0"/>
                          <a:ext cx="6120130" cy="12700"/>
                          <a:chOff x="0" y="0"/>
                          <a:chExt cx="6120130" cy="12700"/>
                        </a:xfrm>
                      </wpg:grpSpPr>
                      <wps:wsp>
                        <wps:cNvPr id="173" name="Shape 173"/>
                        <wps:cNvSpPr/>
                        <wps:spPr>
                          <a:xfrm>
                            <a:off x="0" y="0"/>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A2740E" id="Group 10021" o:spid="_x0000_s1026" style="width:481.9pt;height:1pt;mso-position-horizontal-relative:char;mso-position-vertical-relative:line" coordsize="612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">
                <v:shape id="Shape 173" o:spid="_x0000_s1027" style="position:absolute;width:61201;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" path="m,l6120130,12700e" filled="f">
                  <v:path arrowok="t" textboxrect="0,0,6120130,12700"/>
                </v:shape>
                <w10:anchorlock/>
              </v:group>
            </w:pict>
          </mc:Fallback>
        </mc:AlternateContent>
      </w:r>
    </w:p>
    <w:p w14:paraId="5760A08B" w14:textId="77777777" w:rsidR="00180610" w:rsidRDefault="00D028FC">
      <w:pPr>
        <w:spacing w:after="2" w:line="259" w:lineRule="auto"/>
        <w:ind w:left="0" w:firstLine="0"/>
        <w:jc w:val="left"/>
      </w:pPr>
      <w:r>
        <w:rPr>
          <w:sz w:val="20"/>
        </w:rPr>
        <w:t xml:space="preserve"> </w:t>
      </w:r>
    </w:p>
    <w:p w14:paraId="30FBCDA9" w14:textId="77777777" w:rsidR="00180610" w:rsidRDefault="00D028FC">
      <w:pPr>
        <w:spacing w:after="0" w:line="259" w:lineRule="auto"/>
        <w:ind w:left="0" w:firstLine="0"/>
        <w:jc w:val="left"/>
      </w:pPr>
      <w:r>
        <w:rPr>
          <w:b/>
          <w:sz w:val="20"/>
        </w:rPr>
        <w:t>Kontak Penulis</w:t>
      </w:r>
      <w:r>
        <w:rPr>
          <w:sz w:val="20"/>
        </w:rPr>
        <w:t xml:space="preserve"> </w:t>
      </w:r>
    </w:p>
    <w:p w14:paraId="470DAC14" w14:textId="77777777" w:rsidR="00180610" w:rsidRDefault="00D028FC">
      <w:pPr>
        <w:spacing w:after="4" w:line="250" w:lineRule="auto"/>
        <w:jc w:val="left"/>
      </w:pPr>
      <w:r>
        <w:rPr>
          <w:sz w:val="20"/>
        </w:rPr>
        <w:t xml:space="preserve">I Gede Bagus Parama Artha </w:t>
      </w:r>
    </w:p>
    <w:p w14:paraId="728F5361" w14:textId="77777777" w:rsidR="00180610" w:rsidRDefault="00D028FC">
      <w:pPr>
        <w:spacing w:after="4" w:line="250" w:lineRule="auto"/>
        <w:ind w:right="1165"/>
        <w:jc w:val="left"/>
      </w:pPr>
      <w:r>
        <w:rPr>
          <w:sz w:val="20"/>
        </w:rPr>
        <w:t xml:space="preserve">Hubungan Internasional, Fakultas Ilmu Sosial dan Ilmu Politik, Universitas Udayana Denpasar,  80232 </w:t>
      </w:r>
    </w:p>
    <w:p w14:paraId="7F7EA174" w14:textId="77777777" w:rsidR="00180610" w:rsidRDefault="00D028FC">
      <w:pPr>
        <w:spacing w:after="0"/>
        <w:ind w:left="-5" w:right="5055"/>
      </w:pPr>
      <w:r>
        <w:rPr>
          <w:sz w:val="20"/>
        </w:rPr>
        <w:t xml:space="preserve">(+62)81339703993 </w:t>
      </w:r>
      <w:r>
        <w:t>bagusparamaartha@gmail.com</w:t>
      </w:r>
    </w:p>
    <w:p w14:paraId="3804CAAA" w14:textId="77777777" w:rsidR="00180610" w:rsidRDefault="00180610">
      <w:pPr>
        <w:sectPr w:rsidR="00180610" w:rsidSect="00CD0E5A">
          <w:headerReference w:type="even" r:id="rId8"/>
          <w:headerReference w:type="default" r:id="rId9"/>
          <w:footerReference w:type="even" r:id="rId10"/>
          <w:footerReference w:type="default" r:id="rId11"/>
          <w:headerReference w:type="first" r:id="rId12"/>
          <w:footerReference w:type="first" r:id="rId13"/>
          <w:pgSz w:w="11906" w:h="16838"/>
          <w:pgMar w:top="691" w:right="1130" w:bottom="708" w:left="1133" w:header="720" w:footer="708" w:gutter="0"/>
          <w:pgNumType w:start="209"/>
          <w:cols w:space="720"/>
          <w:titlePg/>
        </w:sectPr>
      </w:pPr>
    </w:p>
    <w:p w14:paraId="2ADFA869" w14:textId="77777777" w:rsidR="00180610" w:rsidRDefault="00D028FC">
      <w:pPr>
        <w:pStyle w:val="Heading1"/>
        <w:ind w:left="-5"/>
      </w:pPr>
      <w:r>
        <w:lastRenderedPageBreak/>
        <w:t>PENDAHULUAN</w:t>
      </w:r>
      <w:r>
        <w:rPr>
          <w:b w:val="0"/>
        </w:rPr>
        <w:t xml:space="preserve"> </w:t>
      </w:r>
    </w:p>
    <w:p w14:paraId="614C9703" w14:textId="77777777" w:rsidR="00180610" w:rsidRDefault="00D028FC">
      <w:pPr>
        <w:ind w:left="-5" w:right="40"/>
      </w:pPr>
      <w:r>
        <w:t xml:space="preserve">Konflik antara Rusia dan Ukraina yang dimulai pada Februari 2022 adalah salah satu konflik terbesar pada abad ke-21. Akar konflik ini dapat ditelusuri kembali ke periode setelah runtuhnya Uni Soviet pada tahun 1991, yang menandai perubahan signifikan dalam politik global yang dipicu oleh persepsi Rusia terhadap campur tangan Barat di Eropa Timur. Pemerintah Rusia konsisten menyalahkan Barat dan NATO, dengan narasi bahwa konflik ini dipicu oleh Barat, khususnya NATO, sejak tahun 1990-an (Mearsheimer, 2014). </w:t>
      </w:r>
    </w:p>
    <w:p w14:paraId="524A4A3F" w14:textId="77777777" w:rsidR="00180610" w:rsidRDefault="00D028FC">
      <w:pPr>
        <w:ind w:left="-5" w:right="40"/>
      </w:pPr>
      <w:r>
        <w:t xml:space="preserve">Setelah runtuhnya Uni Soviet, terdapat pemahaman antara Presiden Rusia Mikhail Gorbachev dan Menteri Luar Negeri AS James Baker bahwa NATO tidak akan melakukan ekspansi ke arah timur (Gorbachev Foundation Archive, 1990). Namun, ekspansi NATO yang melanggar jaminan ini menjadi bahan perdebatan. Pada tahun 1995, Presiden Rusia Boris Yeltsin dengan tegas menentang ekspansi NATO, menyatakan bahwa hal itu dapat memicu perang besar di Eropa (Erlanger, 1995). </w:t>
      </w:r>
    </w:p>
    <w:p w14:paraId="070F2BE8" w14:textId="77777777" w:rsidR="00180610" w:rsidRDefault="00D028FC">
      <w:pPr>
        <w:ind w:left="-5" w:right="40"/>
      </w:pPr>
      <w:r>
        <w:t xml:space="preserve">Invasi skala penuh Rusia terhadap Ukraina menimbulkan banyak pertanyaan. Meskipun Rusia memiliki kapabilitas militer yang lebih besar, perang telah berlangsung lebih dari dua tahun. Waktu dan sifat invasi Rusia, yang terjadi setelah krisis COVID-19, menunjukkan strategi yang memanfaatkan momen kerentanan global, khususnya bagi Amerika Serikat (Ozili, 2022; Hill, 2023). Dengan melibatkan Amerika Serikat dalam konflik berkepanjangan, Rusia berupaya mengalihkan sumber daya dan perhatian AS dari kepentingan strategisnya. Hal ini sejalan dengan konsep kebijakan luar negeri baru Rusia yang tertuang dalam dokumen dekrit Kremlin No. 299, tahun 2023 (President of Russia, Maret 2023). </w:t>
      </w:r>
    </w:p>
    <w:p w14:paraId="6C140EAA" w14:textId="77777777" w:rsidR="00180610" w:rsidRDefault="00D028FC">
      <w:pPr>
        <w:ind w:left="-5" w:right="40"/>
      </w:pPr>
      <w:r>
        <w:t xml:space="preserve">Konflik ini bukan hanya perselisihan bilateral tetapi juga manuver untuk mendapatkan pengaruh global, dengan rantai pasokan energi sebagai senjata utama. Pemilihan waktu invasi yang bertepatan dengan dinamika kekuatan global yang berubah menunjukkan strategi Rusia untuk menantang dominasi AS. Dengan memanipulasi jaringan pipa gas, Rusia menegaskan dominasinya di kawasan Eurasia dan menantang kehadiran AS di pasar global (International Energy Agency, 2022).  </w:t>
      </w:r>
    </w:p>
    <w:p w14:paraId="5883701D" w14:textId="77777777" w:rsidR="00180610" w:rsidRDefault="00D028FC">
      <w:pPr>
        <w:ind w:left="-5" w:right="40"/>
      </w:pPr>
      <w:r>
        <w:t xml:space="preserve">Amerika Serikat juga merasakan dampak ekonomi dari bantuan ekonomi kepada Ukraina. Sejak invasi, lebih dari USD 75 miliar bantuan militer, keuangan, dan kemanusiaan telah diberikan oleh pemerintahan Joe Biden dan Kongres AS (Masters &amp; Merrow, 2023). Perdebatan mengenai pendanaan upaya perang Ukraina mengungkapkan perpecahan signifikan di dalam Partai Republik, mencerminkan perpecahan politik yang lebih luas di AS (Harrison, 2024). Ekonomi Rusia dan China setelah invasi menunjukkan ketahanan, adaptasi, dan keselarasan strategis di tengah sanksi Barat. Perdagangan antara Rusia dan China mencapai rekor tertinggi sebesar USD 190 miliar pada tahun 2022 dan meningkat 41% menjadi USD 94 miliar pada lima bulan pertama tahun 2023 (Essen, 2023).  </w:t>
      </w:r>
    </w:p>
    <w:p w14:paraId="4570F927" w14:textId="77777777" w:rsidR="00180610" w:rsidRDefault="00D028FC">
      <w:pPr>
        <w:ind w:left="-5" w:right="40"/>
      </w:pPr>
      <w:r>
        <w:t xml:space="preserve">Manuver Rusia dalam invasi ke Ukraina dapat dilihat sebagai upaya untuk melemahkan Amerika Serikat. Dengan memperpanjang perang, Rusia berusaha menguras sumber daya AS secara perlahan. Monopoli sumber daya oleh Rusia juga menantang keberadaan AS di pasar global, menarik negara-negara berkembang dan memperkuat perjanjian perdagangan dengan China. Penelitian ini akan menganalisis strategi manajemen invasi Rusia di Ukraina untuk melemahkan kekuatan dan kestabilan AS. </w:t>
      </w:r>
    </w:p>
    <w:p w14:paraId="1A13273C" w14:textId="77777777" w:rsidR="00180610" w:rsidRDefault="00D028FC">
      <w:pPr>
        <w:pStyle w:val="Heading1"/>
        <w:ind w:left="-5"/>
      </w:pPr>
      <w:r>
        <w:lastRenderedPageBreak/>
        <w:t>METODE</w:t>
      </w:r>
      <w:r>
        <w:rPr>
          <w:b w:val="0"/>
          <w:sz w:val="20"/>
        </w:rPr>
        <w:t xml:space="preserve"> </w:t>
      </w:r>
    </w:p>
    <w:p w14:paraId="6BD4E902" w14:textId="77777777" w:rsidR="00180610" w:rsidRDefault="00D028FC">
      <w:pPr>
        <w:spacing w:after="243"/>
        <w:ind w:left="-5" w:right="40"/>
      </w:pPr>
      <w:r>
        <w:t xml:space="preserve">Penelitian ini menggunakan pendekatan kualitatif dengan fokus pada analisis manuvermanuver Rusia di Ukraina sebagai upaya melemahkan AS. Kajian ini akan dilandasi pada teori Realisme Neoklasik dan </w:t>
      </w:r>
      <w:r>
        <w:rPr>
          <w:i/>
        </w:rPr>
        <w:t>State Fragility Concept</w:t>
      </w:r>
      <w:r>
        <w:t xml:space="preserve">. Teori Realisme Neoklasik menekankan bahwa kebijakan luar negeri suatu negara dipengaruhi oleh interaksi antara tekanan sistemik internasional dan persepsi domestik. Dalam konteks invasi Rusia ke Ukraina, teori ini menjelaskan bagaimana Rusia memanfaatkan dukungan China dan mengeksploitasi situasi geopolitik untuk melemahkan Amerika Serikat. Lensa teoritis ini kemudian dikaitkan dengan </w:t>
      </w:r>
      <w:r>
        <w:rPr>
          <w:i/>
        </w:rPr>
        <w:t>State Fragility Concept</w:t>
      </w:r>
      <w:r>
        <w:t xml:space="preserve"> untuk melihat bagaimana manuver-manuver Rusia di Ukraina pada akhirnya dapat melemahkan AS.</w:t>
      </w:r>
      <w:r>
        <w:rPr>
          <w:sz w:val="20"/>
        </w:rPr>
        <w:t xml:space="preserve"> </w:t>
      </w:r>
    </w:p>
    <w:p w14:paraId="61FBE51D" w14:textId="77777777" w:rsidR="00180610" w:rsidRDefault="00D028FC">
      <w:pPr>
        <w:pStyle w:val="Heading1"/>
        <w:ind w:left="-5"/>
      </w:pPr>
      <w:r>
        <w:t>HASIL DAN PEMBAHASAN</w:t>
      </w:r>
      <w:r>
        <w:rPr>
          <w:b w:val="0"/>
        </w:rPr>
        <w:t xml:space="preserve"> </w:t>
      </w:r>
    </w:p>
    <w:p w14:paraId="17917F40" w14:textId="77777777" w:rsidR="00180610" w:rsidRDefault="00D028FC">
      <w:pPr>
        <w:ind w:left="-5" w:right="40"/>
      </w:pPr>
      <w:r>
        <w:t xml:space="preserve">Konflik Rusia-Ukraina memuncak pada tahun 2014 dengan aneksasi Krimea oleh Rusia dan semakin intensif pada tahun 2022 dengan invasi besar-besaran. Akar konflik ini berawal dari sejarah panjang hubungan antara Ukraina dan Rusia, termasuk masa Kievan Rus yang menjadi asal mula negara modern keduanya. Setelah runtuhnya Uni Soviet pada 1991, Ukraina menyatakan kemerdekaannya dan sering bertentangan dengan kepentingan strategis Rusia yang ingin mempertahankan pengaruhnya di wilayah tersebut. </w:t>
      </w:r>
    </w:p>
    <w:p w14:paraId="43CB7B70" w14:textId="77777777" w:rsidR="00180610" w:rsidRDefault="00D028FC">
      <w:pPr>
        <w:ind w:left="-5" w:right="40"/>
      </w:pPr>
      <w:r>
        <w:t xml:space="preserve">Rusia melihat upaya NATO dan Uni Eropa untuk memperluas pengaruhnya ke Ukraina sebagai ancaman langsung terhadap keamanan nasionalnya. Sebagai respons, Rusia mengambil langkah agresif, termasuk aneksasi Krimea dan mendukung kelompok separatis di Ukraina Timur. Strategi Rusia ini tidak hanya bertujuan mempertahankan pengaruh regional tetapi juga untuk memicu apa yang disebut </w:t>
      </w:r>
      <w:r>
        <w:rPr>
          <w:i/>
        </w:rPr>
        <w:t xml:space="preserve">"imperial </w:t>
      </w:r>
      <w:r>
        <w:rPr>
          <w:i/>
        </w:rPr>
        <w:t>overstretch"</w:t>
      </w:r>
      <w:r>
        <w:t xml:space="preserve"> terhadap Amerika Serikat. Dengan memaksa AS untuk terus memberikan dukungan finansial dan militer kepada Ukraina, Rusia berharap dapat membebani sumber daya AS, melemahkan kekuatannya di panggung global. Pendekatan ini telah menciptakan krisis yang berkelanjutan, berdampak besar pada stabilitas geopolitik dan memicu ketegangan internasional yang lebih luas. </w:t>
      </w:r>
    </w:p>
    <w:p w14:paraId="704B5293" w14:textId="77777777" w:rsidR="00180610" w:rsidRDefault="00D028FC">
      <w:pPr>
        <w:ind w:left="-5" w:right="40"/>
      </w:pPr>
      <w:r>
        <w:t xml:space="preserve">Invasi Rusia ke Ukraina pada awal tahun 2022 membawa dampak geopolitik dan ekonomi yang signifikan secara global, terutama di pasar energi. Salah satu tujuan strategis Rusia dalam memperpanjang konflik ini adalah untuk melemahkan Amerika Serikat secara ekonomi dengan meningkatkan pengeluaran pertahanan dan bantuan untuk Ukraina, yang pada akhirnya menyebabkan ketidakstabilan politik dan beban ekonomi yang berat bagi AS. Sejak invasi Rusia pada Februari 2022, Ukraina telah menjadi penerima bantuan luar negeri terbesar dari AS, dengan total alokasi sekitar USD 175 miliar hingga April 2024, termasuk USD 107 miliar yang diberikan langsung kepada pemerintah Ukraina. Peningkatan bantuan ini telah berkontribusi terhadap defisit fiskal AS yang semakin besar, mencapai USD 170 triliun pada tahun 2023, dengan total pengeluaran mencapai USD 613 triliun dibandingkan dengan pendapatan sebesar USD 44 triliun. Komitmen keuangan terhadap Ukraina ini telah meningkatkan tekanan pada ekonomi AS, memperlebar defisit anggaran dan meningkatkan utang nasional. </w:t>
      </w:r>
    </w:p>
    <w:p w14:paraId="14ABB7E8" w14:textId="77777777" w:rsidR="00180610" w:rsidRDefault="00D028FC">
      <w:pPr>
        <w:ind w:left="-5" w:right="40"/>
      </w:pPr>
      <w:r>
        <w:t xml:space="preserve">Komitmen untuk membantu Ukraina sangatlah tinggi. Sebagai perbandingan, Amerika mengalokasikan USD 128 miliar untuk pendidikan pada tahun 2024, jumlah yang besar namun masih kurang dari USD 175 miliar yang dialokasikan untuk Ukraina (Data Fiskal AS, 2024). Alokasi sebesar USD 175 miliar ke </w:t>
      </w:r>
      <w:r>
        <w:lastRenderedPageBreak/>
        <w:t xml:space="preserve">Ukraina menyoroti biaya peluang yang terkait dengan bantuan luar negeri yang begitu besar. Sumber daya yang dapat diinvestasikan dalam program dalam negeri, seperti infrastruktur, layanan kesehatan, dan pendidikan, justru diarahkan untuk mendukung Ukraina. </w:t>
      </w:r>
    </w:p>
    <w:p w14:paraId="1ABB0558" w14:textId="77777777" w:rsidR="00180610" w:rsidRDefault="00D028FC">
      <w:pPr>
        <w:ind w:left="-5" w:right="40"/>
      </w:pPr>
      <w:r>
        <w:t xml:space="preserve">Pengalihan dana ini menggarisbawahi trade-off strategis yang terlibat dalam pengambilan keputusan kebijakan luar negeri AS. Perbandingan dengan USD 128 miliar yang dialokasikan untuk pendidikan lebih jauh menggambarkan komitmen keuangan yang signifikan terhadap Ukraina. </w:t>
      </w:r>
    </w:p>
    <w:p w14:paraId="13C8AE14" w14:textId="77777777" w:rsidR="00180610" w:rsidRDefault="00D028FC">
      <w:pPr>
        <w:ind w:left="-5" w:right="40"/>
      </w:pPr>
      <w:r>
        <w:t xml:space="preserve">Rusia juga memperkuat strategi ekonomi dengan memanfaatkan hubungan strategisnya dengan China untuk mengurangi dampak sanksi Barat. Sejak diberlakukannya sanksi besar-besaran dari negara-negara Barat yang menargetkan sektor keuangan, energi, dan teknologi Rusia, negara ini beralih ke strategi swadaya dan memperkuat hubungan dengan China. Pada tahun 2023, perdagangan antara Rusia dan China mencapai USD 240 miliar, angka yang belum pernah terjadi sebelumnya, yang menunjukkan kedalaman kerja sama ekonomi kedua negara. Kemitraan ini memungkinkan Rusia untuk menghindari banyak sanksi Barat dan menjaga stabilitas ekonominya di tengah isolasi internasional. China telah menjadi mitra penting bagi Rusia dengan memasok barang-barang yang dapat digunakan baik secara komersial maupun militer, seperti komponen penting untuk amunisi, tank, dan rudal. Selain itu, China meningkatkan impor energi Rusia, khususnya minyak dan gas, untuk mengimbangi hilangnya pasar Barat. Pada tahun 2023, China melampaui Arab Saudi sebagai importir minyak mentah terbesar Rusia, yang menunjukkan adanya perdagangan energi yang signifikan antara kedua negara. </w:t>
      </w:r>
    </w:p>
    <w:p w14:paraId="14CAF615" w14:textId="77777777" w:rsidR="00180610" w:rsidRDefault="00D028FC">
      <w:pPr>
        <w:ind w:left="-5" w:right="40"/>
      </w:pPr>
      <w:r>
        <w:t xml:space="preserve">Selain strategi prolongasi perang dan manipulasi hubungan internasional, Rusia juga menggunakan kebijakan penghentian ekspor gas untuk memanipulasi pasar energi global, khususnya di Eropa yang sangat bergantung pada gas Rusia. Keputusan Rusia untuk mengurangi atau menghentikan ekspor gas menyebabkan kekurangan pasokan energi di Eropa, memaksa negara-negara Eropa mencari sumber energi alternatif dan meningkatkan permintaan global, yang pada akhirnya menyebabkan kenaikan harga energi. Misalnya, harga minyak mencapai titik tertinggi dalam delapan tahun terakhir akibat konflik, dan para ahli memperkirakan bahwa harga tersebut dapat terus meningkat jika situasi memburuk. Kenaikan harga minyak ini berdampak langsung pada perekonomian AS dengan menyebabkan inflasi yang tinggi, mencapai tingkat tahunan sebesar 8,5% pada Maret 2022, salah satu tingkat inflasi tertinggi dalam beberapa dekade terakhir. </w:t>
      </w:r>
    </w:p>
    <w:p w14:paraId="494F3BAD" w14:textId="77777777" w:rsidR="00180610" w:rsidRDefault="00D028FC">
      <w:pPr>
        <w:ind w:left="-5" w:right="40"/>
      </w:pPr>
      <w:r>
        <w:t xml:space="preserve">Dampak ekonomi dari kenaikan harga energi ini juga terlihat dalam sektor transportasi dan produksi, di mana biaya operasional meningkat secara signifikan. Konsumen di AS menghadapi harga yang lebih tinggi untuk bensin, yang mengurangi pendapatan yang dapat dibelanjakan dan menghambat aktivitas ekonomi secara keseluruhan. Harga gas yang lebih tinggi dari biasanya juga berdampak pada peningkatan biaya transportasi dan produksi di berbagai sektor, menambah tekanan inflasi dan mengurangi daya beli konsumen. Pada tahun 2023, harga minyak di AS mencapai lebih dari USD 100 per barel, dengan harga bensin mencapai USD 4 per galon, menciptakan dampak ekonomi yang signifikan di seluruh negara. Dampak-dampak ini diperburuk oleh permasalahan rantai pasok yang sudah ada sebelumnya akibat pandemi COVID-19, </w:t>
      </w:r>
      <w:r>
        <w:lastRenderedPageBreak/>
        <w:t xml:space="preserve">menciptakan tekanan tambahan pada perekonomian AS. </w:t>
      </w:r>
    </w:p>
    <w:p w14:paraId="7FB13097" w14:textId="77777777" w:rsidR="00180610" w:rsidRDefault="00D028FC">
      <w:pPr>
        <w:ind w:left="-5" w:right="40"/>
      </w:pPr>
      <w:r>
        <w:t xml:space="preserve">Strategi Rusia untuk melemahkan Amerika Serikat tidak hanya terbatas pada ranah ekonomi, tetapi juga mencakup aspek politik. Invasi Rusia ke Ukraina dan komitmen AS untuk memberikan bantuan yang signifikan kepada Ukraina telah menjadi isu kontroversial di dalam negeri AS, terutama di Kongres. Perdebatan mengenai bantuan ini telah mengungkap perpecahan mendalam di antara anggota parlemen, khususnya di Partai Republik. Beberapa anggota Partai Republik, terutama yang bersekutu dengan mantan Presiden Donald Trump, berpendapat bahwa AS harus memprioritaskan masalah dalam negeri dibandingkan keterlibatan internasional. Mereka menganggap alokasi sumber daya yang besar secara terus-menerus ke Ukraina tidak dapat dipertahankan dan tidak memiliki tujuan strategis yang jelas. Konflik internal ini, yang mencerminkan perpecahan politik terkait kebijakan luar negeri AS, berpotensi melemahkan posisi AS di panggung internasional. </w:t>
      </w:r>
    </w:p>
    <w:p w14:paraId="4BA1FB67" w14:textId="77777777" w:rsidR="00180610" w:rsidRDefault="00D028FC">
      <w:pPr>
        <w:spacing w:after="0"/>
        <w:ind w:left="-5" w:right="40"/>
      </w:pPr>
      <w:r>
        <w:t xml:space="preserve">Dengan mengacaukan pasar energi global dan memperpanjang perang di Ukraina, Rusia secara tidak langsung melemahkan perekonomian AS yang sudah berada di bawah tekanan dari komitmen bantuan keuangan dan dukungan militer yang besar kepada Ukraina. Tekanan ekonomi ini merupakan bagian dari strategi yang lebih luas untuk mengurangi pengaruh dan kapasitas AS di kancah global. Kombinasi dari strategi ekonomi dan politik ini menunjukkan upaya Rusia untuk merusak kekuatan dan stabilitas AS, baik di dalam maupun di luar negeri, dengan memanfaatkan ketidakstabilan yang ditimbulkan oleh perang dan sanksi ekonomi yang diberlakukan oleh </w:t>
      </w:r>
    </w:p>
    <w:p w14:paraId="203683A6" w14:textId="77777777" w:rsidR="00180610" w:rsidRDefault="00D028FC">
      <w:pPr>
        <w:ind w:left="-5" w:right="40"/>
      </w:pPr>
      <w:r>
        <w:t xml:space="preserve">Barat. </w:t>
      </w:r>
    </w:p>
    <w:p w14:paraId="666539FD" w14:textId="77777777" w:rsidR="00180610" w:rsidRDefault="00D028FC">
      <w:pPr>
        <w:pStyle w:val="Heading1"/>
        <w:ind w:left="-5"/>
      </w:pPr>
      <w:r>
        <w:t>PENUTUP</w:t>
      </w:r>
      <w:r>
        <w:rPr>
          <w:b w:val="0"/>
        </w:rPr>
        <w:t xml:space="preserve"> </w:t>
      </w:r>
    </w:p>
    <w:p w14:paraId="546E9213" w14:textId="77777777" w:rsidR="00180610" w:rsidRDefault="00D028FC">
      <w:pPr>
        <w:spacing w:after="8"/>
        <w:ind w:left="-5" w:right="40"/>
      </w:pPr>
      <w:r>
        <w:t xml:space="preserve">Penelitian ini menganalisis strategi Rusia selama invasi ke Ukraina menggunakan teori Realisme </w:t>
      </w:r>
    </w:p>
    <w:p w14:paraId="30E6C3B6" w14:textId="77777777" w:rsidR="00180610" w:rsidRDefault="00D028FC">
      <w:pPr>
        <w:spacing w:after="6"/>
        <w:ind w:left="-5" w:right="40"/>
      </w:pPr>
      <w:r>
        <w:t xml:space="preserve">Neoklasik untuk memahami upaya melemahkan Amerika Serikat secara ekonomi dan politik. Hasil penelitian menunjukkan tiga temuan utama yang menggarisbawahi kompleksitas strategi Rusia. Pertama, Rusia memanfaatkan posisinya sebagai pemasok energi utama untuk memanipulasi harga energi global, yang berdampak negatif pada perekonomian AS dan sekutunya. Penerapan sanksi terhadap Rusia juga berkontribusi terhadap inflasi dan ketidakstabilan ekonomi di AS, menciptakan tekanan finansial yang melemahkan kemampuan AS untuk mendukung Ukraina. Kedua, perpecahan politik dalam negeri AS terkait dukungan terhadap Ukraina menunjukkan kerentanan yang lebih luas dalam sistem politiknya, yang melemahkan kemampuan AS untuk menghadirkan kesatuan dalam hubungan internasional dan mengurangi pengaruh strategisnya di panggung global. Ketiga, tindakan Rusia didorong oleh budaya strategis yang menekankan penggunaan kekuatan militer untuk mencapai tujuan politik dan menantang pengaruh Barat. Dengan memperpanjang konflik, Rusia berupaya menguras sumber daya dan perhatian AS, menciptakan tantangan jangka panjang yang melemahkan posisi strategis AS. Invasi Rusia ke Ukraina merupakan upaya yang diperhitungkan untuk melemahkan Amerika Serikat dengan mengeksploitasi kerentanan ekonomi dan perpecahan politik dimana menurut konsep fragile state, kerentanan ini berarti negara berada dalam kondisi rapuh </w:t>
      </w:r>
    </w:p>
    <w:p w14:paraId="1FEEEAAC" w14:textId="77777777" w:rsidR="00180610" w:rsidRDefault="00D028FC">
      <w:pPr>
        <w:spacing w:after="24" w:line="259" w:lineRule="auto"/>
        <w:ind w:left="0" w:firstLine="0"/>
        <w:jc w:val="left"/>
      </w:pPr>
      <w:r>
        <w:t xml:space="preserve"> </w:t>
      </w:r>
    </w:p>
    <w:p w14:paraId="2BAD7BE3" w14:textId="77777777" w:rsidR="00180610" w:rsidRDefault="00D028FC">
      <w:pPr>
        <w:pStyle w:val="Heading1"/>
        <w:ind w:left="-5"/>
      </w:pPr>
      <w:r>
        <w:t>Daftar Pustaka</w:t>
      </w:r>
      <w:r>
        <w:rPr>
          <w:b w:val="0"/>
        </w:rPr>
        <w:t xml:space="preserve"> </w:t>
      </w:r>
    </w:p>
    <w:p w14:paraId="39767E2B" w14:textId="77777777" w:rsidR="00180610" w:rsidRDefault="00D028FC">
      <w:pPr>
        <w:spacing w:after="0" w:line="241" w:lineRule="auto"/>
        <w:ind w:left="720" w:right="3" w:hanging="720"/>
      </w:pPr>
      <w:r>
        <w:rPr>
          <w:sz w:val="20"/>
        </w:rPr>
        <w:t xml:space="preserve">Aljazeera. (2023, March 21). </w:t>
      </w:r>
      <w:r>
        <w:rPr>
          <w:i/>
          <w:sz w:val="20"/>
        </w:rPr>
        <w:t>“No limits partnership”: Xi and Putin’s economic priorities</w:t>
      </w:r>
      <w:r>
        <w:rPr>
          <w:sz w:val="20"/>
        </w:rPr>
        <w:t xml:space="preserve">. Al Jazeera; Al Jazeera.  </w:t>
      </w:r>
    </w:p>
    <w:p w14:paraId="11D31522" w14:textId="77777777" w:rsidR="00180610" w:rsidRDefault="00D028FC">
      <w:pPr>
        <w:spacing w:after="4" w:line="250" w:lineRule="auto"/>
        <w:ind w:left="715"/>
        <w:jc w:val="left"/>
      </w:pPr>
      <w:r>
        <w:rPr>
          <w:sz w:val="20"/>
        </w:rPr>
        <w:lastRenderedPageBreak/>
        <w:t xml:space="preserve">https://www.aljazeera.com/economy/2023/3/ 21/no-limits-partnership-xi-and-putinseconomic-priorities </w:t>
      </w:r>
    </w:p>
    <w:p w14:paraId="69DE8733" w14:textId="77777777" w:rsidR="00180610" w:rsidRDefault="00D028FC">
      <w:pPr>
        <w:spacing w:after="4" w:line="250" w:lineRule="auto"/>
        <w:ind w:left="720" w:hanging="720"/>
        <w:jc w:val="left"/>
      </w:pPr>
      <w:r>
        <w:rPr>
          <w:sz w:val="20"/>
        </w:rPr>
        <w:t xml:space="preserve">Anders Aslund, &amp; Mcfaul, M. (2013). </w:t>
      </w:r>
      <w:r>
        <w:rPr>
          <w:i/>
          <w:sz w:val="20"/>
        </w:rPr>
        <w:t>Revolution in Orange: The Origins of Ukraine’s Democratic Breakthrough.</w:t>
      </w:r>
      <w:r>
        <w:rPr>
          <w:sz w:val="20"/>
        </w:rPr>
        <w:t xml:space="preserve"> </w:t>
      </w:r>
      <w:r>
        <w:rPr>
          <w:sz w:val="20"/>
        </w:rPr>
        <w:tab/>
        <w:t xml:space="preserve">(pp. </w:t>
      </w:r>
      <w:r>
        <w:rPr>
          <w:sz w:val="20"/>
        </w:rPr>
        <w:tab/>
        <w:t xml:space="preserve">78–74). </w:t>
      </w:r>
      <w:r>
        <w:rPr>
          <w:sz w:val="20"/>
        </w:rPr>
        <w:tab/>
        <w:t xml:space="preserve">Brookings </w:t>
      </w:r>
    </w:p>
    <w:p w14:paraId="18F5A52B" w14:textId="77777777" w:rsidR="00180610" w:rsidRDefault="00D028FC">
      <w:pPr>
        <w:spacing w:after="4" w:line="250" w:lineRule="auto"/>
        <w:ind w:left="715"/>
        <w:jc w:val="left"/>
      </w:pPr>
      <w:r>
        <w:rPr>
          <w:sz w:val="20"/>
        </w:rPr>
        <w:t xml:space="preserve">Institution Press. </w:t>
      </w:r>
    </w:p>
    <w:p w14:paraId="22CE1CD8" w14:textId="77777777" w:rsidR="00180610" w:rsidRDefault="00D028FC">
      <w:pPr>
        <w:spacing w:after="4" w:line="250" w:lineRule="auto"/>
        <w:ind w:left="720" w:hanging="720"/>
        <w:jc w:val="left"/>
      </w:pPr>
      <w:r>
        <w:rPr>
          <w:sz w:val="20"/>
        </w:rPr>
        <w:t xml:space="preserve">Applebaum, A. (2017). </w:t>
      </w:r>
      <w:r>
        <w:rPr>
          <w:i/>
          <w:sz w:val="20"/>
        </w:rPr>
        <w:t>Red famine: Stalin’s war on Ukraine</w:t>
      </w:r>
      <w:r>
        <w:rPr>
          <w:sz w:val="20"/>
        </w:rPr>
        <w:t xml:space="preserve"> (pp. 312–317). Penguin Books. </w:t>
      </w:r>
    </w:p>
    <w:p w14:paraId="5835431D" w14:textId="77777777" w:rsidR="00180610" w:rsidRDefault="00D028FC">
      <w:pPr>
        <w:spacing w:after="1" w:line="241" w:lineRule="auto"/>
        <w:ind w:left="715" w:right="7" w:hanging="730"/>
      </w:pPr>
      <w:r>
        <w:rPr>
          <w:sz w:val="20"/>
        </w:rPr>
        <w:t xml:space="preserve">Ashton, B. C., Larres, K., Flaherty, M., Budjeryn, M., Quinville, R. S., Moyer, J. C., Loftus, S., &amp; Zwack, P. B. (2024). </w:t>
      </w:r>
      <w:r>
        <w:rPr>
          <w:i/>
          <w:sz w:val="20"/>
        </w:rPr>
        <w:t>US Aid to Ukraine Moves Forward – Expert Quick Takes</w:t>
      </w:r>
      <w:r>
        <w:rPr>
          <w:sz w:val="20"/>
        </w:rPr>
        <w:t>. Wilson Center. https://www.wilsoncenter.org/article/usaid-ukraine-moves-forward-expert-quick-</w:t>
      </w:r>
      <w:r>
        <w:rPr>
          <w:sz w:val="20"/>
        </w:rPr>
        <w:tab/>
      </w:r>
      <w:r>
        <w:rPr>
          <w:sz w:val="18"/>
        </w:rPr>
        <w:t xml:space="preserve"> </w:t>
      </w:r>
    </w:p>
    <w:p w14:paraId="0E5C95AA" w14:textId="77777777" w:rsidR="00180610" w:rsidRDefault="00D028FC">
      <w:pPr>
        <w:spacing w:after="4" w:line="250" w:lineRule="auto"/>
        <w:ind w:left="715"/>
        <w:jc w:val="left"/>
      </w:pPr>
      <w:r>
        <w:rPr>
          <w:sz w:val="20"/>
        </w:rPr>
        <w:t xml:space="preserve">takes </w:t>
      </w:r>
    </w:p>
    <w:p w14:paraId="10E66457" w14:textId="77777777" w:rsidR="00180610" w:rsidRDefault="00D028FC">
      <w:pPr>
        <w:spacing w:after="0" w:line="253" w:lineRule="auto"/>
        <w:ind w:left="715" w:hanging="730"/>
        <w:jc w:val="left"/>
      </w:pPr>
      <w:r>
        <w:rPr>
          <w:sz w:val="20"/>
        </w:rPr>
        <w:t xml:space="preserve">BP. (2022). </w:t>
      </w:r>
      <w:r>
        <w:rPr>
          <w:i/>
          <w:sz w:val="20"/>
        </w:rPr>
        <w:t>Statistical Review of World Energy 2022</w:t>
      </w:r>
      <w:r>
        <w:rPr>
          <w:sz w:val="20"/>
        </w:rPr>
        <w:t xml:space="preserve">. Retrieved from </w:t>
      </w:r>
      <w:hyperlink r:id="rId14">
        <w:r>
          <w:rPr>
            <w:color w:val="0000FF"/>
            <w:sz w:val="20"/>
            <w:u w:val="single" w:color="0000FF"/>
          </w:rPr>
          <w:t>https://www.bp.com</w:t>
        </w:r>
      </w:hyperlink>
      <w:hyperlink r:id="rId15">
        <w:r>
          <w:rPr>
            <w:sz w:val="20"/>
          </w:rPr>
          <w:t xml:space="preserve"> </w:t>
        </w:r>
      </w:hyperlink>
    </w:p>
    <w:p w14:paraId="71A41F51" w14:textId="77777777" w:rsidR="00180610" w:rsidRDefault="00D028FC">
      <w:pPr>
        <w:spacing w:after="4" w:line="250" w:lineRule="auto"/>
        <w:ind w:left="720" w:hanging="720"/>
        <w:jc w:val="left"/>
      </w:pPr>
      <w:r>
        <w:rPr>
          <w:sz w:val="20"/>
        </w:rPr>
        <w:t xml:space="preserve">Cancian, M. F., &amp; Park, C. H. (2024). What Is in the Ukraine Aid Package, and What Does it </w:t>
      </w:r>
    </w:p>
    <w:p w14:paraId="40524BBB" w14:textId="77777777" w:rsidR="00180610" w:rsidRDefault="00D028FC">
      <w:pPr>
        <w:tabs>
          <w:tab w:val="center" w:pos="971"/>
          <w:tab w:val="center" w:pos="1725"/>
          <w:tab w:val="center" w:pos="2367"/>
          <w:tab w:val="center" w:pos="3176"/>
          <w:tab w:val="center" w:pos="3936"/>
          <w:tab w:val="center" w:pos="4538"/>
        </w:tabs>
        <w:spacing w:after="4" w:line="250" w:lineRule="auto"/>
        <w:ind w:left="0" w:firstLine="0"/>
        <w:jc w:val="left"/>
      </w:pPr>
      <w:r>
        <w:rPr>
          <w:rFonts w:ascii="Calibri" w:eastAsia="Calibri" w:hAnsi="Calibri" w:cs="Calibri"/>
        </w:rPr>
        <w:tab/>
      </w:r>
      <w:r>
        <w:rPr>
          <w:sz w:val="20"/>
        </w:rPr>
        <w:t xml:space="preserve">Mean </w:t>
      </w:r>
      <w:r>
        <w:rPr>
          <w:sz w:val="20"/>
        </w:rPr>
        <w:tab/>
        <w:t xml:space="preserve">for </w:t>
      </w:r>
      <w:r>
        <w:rPr>
          <w:sz w:val="20"/>
        </w:rPr>
        <w:tab/>
        <w:t xml:space="preserve">the </w:t>
      </w:r>
      <w:r>
        <w:rPr>
          <w:sz w:val="20"/>
        </w:rPr>
        <w:tab/>
        <w:t xml:space="preserve">Future </w:t>
      </w:r>
      <w:r>
        <w:rPr>
          <w:sz w:val="20"/>
        </w:rPr>
        <w:tab/>
        <w:t xml:space="preserve">of </w:t>
      </w:r>
      <w:r>
        <w:rPr>
          <w:sz w:val="20"/>
        </w:rPr>
        <w:tab/>
        <w:t xml:space="preserve">the </w:t>
      </w:r>
    </w:p>
    <w:p w14:paraId="30300E97" w14:textId="77777777" w:rsidR="00180610" w:rsidRDefault="00D028FC">
      <w:pPr>
        <w:spacing w:after="0" w:line="259" w:lineRule="auto"/>
        <w:ind w:left="720" w:firstLine="0"/>
        <w:jc w:val="left"/>
      </w:pPr>
      <w:r>
        <w:rPr>
          <w:sz w:val="20"/>
        </w:rPr>
        <w:t xml:space="preserve">War? </w:t>
      </w:r>
      <w:r>
        <w:rPr>
          <w:i/>
          <w:sz w:val="20"/>
          <w:bdr w:val="single" w:sz="4" w:space="0" w:color="E5E7EB"/>
        </w:rPr>
        <w:t>Www.csis.org</w:t>
      </w:r>
      <w:r>
        <w:rPr>
          <w:sz w:val="20"/>
        </w:rPr>
        <w:t xml:space="preserve">, </w:t>
      </w:r>
      <w:r>
        <w:rPr>
          <w:i/>
          <w:sz w:val="20"/>
          <w:bdr w:val="single" w:sz="4" w:space="0" w:color="E5E7EB"/>
        </w:rPr>
        <w:t>1</w:t>
      </w:r>
      <w:r>
        <w:rPr>
          <w:sz w:val="20"/>
        </w:rPr>
        <w:t xml:space="preserve">(1). </w:t>
      </w:r>
    </w:p>
    <w:p w14:paraId="3EAC7F89" w14:textId="77777777" w:rsidR="00180610" w:rsidRDefault="00D028FC">
      <w:pPr>
        <w:spacing w:after="4" w:line="250" w:lineRule="auto"/>
        <w:ind w:left="715"/>
        <w:jc w:val="left"/>
      </w:pPr>
      <w:r>
        <w:rPr>
          <w:sz w:val="20"/>
        </w:rPr>
        <w:t xml:space="preserve">https://www.csis.org/analysis/what-ukraineaid-package-and-what-does-it-mean-futurewar </w:t>
      </w:r>
    </w:p>
    <w:p w14:paraId="7AA58BF3" w14:textId="77777777" w:rsidR="00180610" w:rsidRDefault="00D028FC">
      <w:pPr>
        <w:spacing w:after="1" w:line="241" w:lineRule="auto"/>
        <w:ind w:left="715" w:right="317" w:hanging="730"/>
      </w:pPr>
      <w:r>
        <w:rPr>
          <w:sz w:val="20"/>
        </w:rPr>
        <w:t xml:space="preserve">Chen, Q. (2023). Inflation and Energy Crisis under Ukraine Conflict. </w:t>
      </w:r>
      <w:r>
        <w:rPr>
          <w:i/>
          <w:sz w:val="20"/>
        </w:rPr>
        <w:t>Advances in Economics, Management and Political Sciences</w:t>
      </w:r>
      <w:r>
        <w:rPr>
          <w:sz w:val="20"/>
        </w:rPr>
        <w:t xml:space="preserve">, </w:t>
      </w:r>
      <w:r>
        <w:rPr>
          <w:i/>
          <w:sz w:val="20"/>
        </w:rPr>
        <w:t>32</w:t>
      </w:r>
      <w:r>
        <w:rPr>
          <w:sz w:val="20"/>
        </w:rPr>
        <w:t xml:space="preserve">(1), 1–7. </w:t>
      </w:r>
    </w:p>
    <w:p w14:paraId="3BF6D9AC" w14:textId="77777777" w:rsidR="00180610" w:rsidRDefault="00D028FC">
      <w:pPr>
        <w:spacing w:after="4" w:line="250" w:lineRule="auto"/>
        <w:ind w:left="715"/>
        <w:jc w:val="left"/>
      </w:pPr>
      <w:r>
        <w:rPr>
          <w:sz w:val="20"/>
        </w:rPr>
        <w:t>https://doi.org/10.54254/2754-</w:t>
      </w:r>
    </w:p>
    <w:p w14:paraId="080960A6" w14:textId="77777777" w:rsidR="00180610" w:rsidRDefault="00D028FC">
      <w:pPr>
        <w:spacing w:after="4" w:line="250" w:lineRule="auto"/>
        <w:ind w:left="715"/>
        <w:jc w:val="left"/>
      </w:pPr>
      <w:r>
        <w:rPr>
          <w:sz w:val="20"/>
        </w:rPr>
        <w:t xml:space="preserve">1169/32/20231553 </w:t>
      </w:r>
    </w:p>
    <w:p w14:paraId="6ACD6684" w14:textId="77777777" w:rsidR="00180610" w:rsidRDefault="00D028FC">
      <w:pPr>
        <w:spacing w:after="4" w:line="250" w:lineRule="auto"/>
        <w:ind w:left="720" w:hanging="720"/>
        <w:jc w:val="left"/>
      </w:pPr>
      <w:r>
        <w:rPr>
          <w:sz w:val="20"/>
        </w:rPr>
        <w:t xml:space="preserve">D’Anieri, P. (2023). </w:t>
      </w:r>
      <w:r>
        <w:rPr>
          <w:i/>
          <w:sz w:val="20"/>
        </w:rPr>
        <w:t>Ukraine and Russia</w:t>
      </w:r>
      <w:r>
        <w:rPr>
          <w:sz w:val="20"/>
        </w:rPr>
        <w:t xml:space="preserve"> (pp. 145–150). Cambridge University Press. </w:t>
      </w:r>
    </w:p>
    <w:p w14:paraId="64E2C838" w14:textId="77777777" w:rsidR="00180610" w:rsidRDefault="00D028FC">
      <w:pPr>
        <w:spacing w:after="4" w:line="250" w:lineRule="auto"/>
        <w:ind w:left="720" w:hanging="720"/>
        <w:jc w:val="left"/>
      </w:pPr>
      <w:r>
        <w:rPr>
          <w:sz w:val="20"/>
        </w:rPr>
        <w:t xml:space="preserve">Dallas Federal Reserve. (2023). The impact of rising oil prices on U.S. inflation and inflation expectations. </w:t>
      </w:r>
      <w:r>
        <w:rPr>
          <w:sz w:val="20"/>
        </w:rPr>
        <w:tab/>
        <w:t xml:space="preserve">Retrieved </w:t>
      </w:r>
      <w:r>
        <w:rPr>
          <w:sz w:val="20"/>
        </w:rPr>
        <w:tab/>
        <w:t xml:space="preserve">from </w:t>
      </w:r>
    </w:p>
    <w:p w14:paraId="6B27E655" w14:textId="77777777" w:rsidR="00180610" w:rsidRDefault="009F7E6A">
      <w:pPr>
        <w:spacing w:after="0" w:line="240" w:lineRule="auto"/>
        <w:ind w:left="720" w:firstLine="0"/>
        <w:jc w:val="left"/>
      </w:pPr>
      <w:hyperlink r:id="rId16">
        <w:r w:rsidR="00D028FC">
          <w:rPr>
            <w:color w:val="0000FF"/>
            <w:sz w:val="20"/>
            <w:u w:val="single" w:color="0000FF"/>
          </w:rPr>
          <w:t xml:space="preserve">https://www.dallasfed.org/~/media/docume </w:t>
        </w:r>
      </w:hyperlink>
      <w:hyperlink r:id="rId17">
        <w:r w:rsidR="00D028FC">
          <w:rPr>
            <w:color w:val="0000FF"/>
            <w:sz w:val="20"/>
            <w:u w:val="single" w:color="0000FF"/>
          </w:rPr>
          <w:t>nts/research/papers/2021/wp2116.pdf</w:t>
        </w:r>
      </w:hyperlink>
      <w:hyperlink r:id="rId18">
        <w:r w:rsidR="00D028FC">
          <w:rPr>
            <w:sz w:val="20"/>
          </w:rPr>
          <w:t xml:space="preserve"> </w:t>
        </w:r>
      </w:hyperlink>
    </w:p>
    <w:p w14:paraId="74BC2A7C" w14:textId="77777777" w:rsidR="00180610" w:rsidRDefault="00D028FC">
      <w:pPr>
        <w:spacing w:after="1" w:line="241" w:lineRule="auto"/>
        <w:ind w:left="715" w:right="317" w:hanging="730"/>
      </w:pPr>
      <w:r>
        <w:rPr>
          <w:sz w:val="20"/>
        </w:rPr>
        <w:t xml:space="preserve">EIA. (2022). </w:t>
      </w:r>
      <w:r>
        <w:rPr>
          <w:i/>
          <w:sz w:val="20"/>
        </w:rPr>
        <w:t>Short-Term Energy Outlook</w:t>
      </w:r>
      <w:r>
        <w:rPr>
          <w:sz w:val="20"/>
        </w:rPr>
        <w:t xml:space="preserve">. U.S. Energy Information Administration. Retrieved from </w:t>
      </w:r>
      <w:hyperlink r:id="rId19">
        <w:r>
          <w:rPr>
            <w:color w:val="0000FF"/>
            <w:sz w:val="20"/>
            <w:u w:val="single" w:color="0000FF"/>
          </w:rPr>
          <w:t>https://www.eia.gov</w:t>
        </w:r>
      </w:hyperlink>
      <w:hyperlink r:id="rId20">
        <w:r>
          <w:rPr>
            <w:sz w:val="20"/>
          </w:rPr>
          <w:t xml:space="preserve"> </w:t>
        </w:r>
      </w:hyperlink>
    </w:p>
    <w:p w14:paraId="71B6CE8E" w14:textId="77777777" w:rsidR="00180610" w:rsidRDefault="00D028FC">
      <w:pPr>
        <w:spacing w:after="4" w:line="250" w:lineRule="auto"/>
        <w:ind w:left="720" w:hanging="720"/>
        <w:jc w:val="left"/>
      </w:pPr>
      <w:r>
        <w:rPr>
          <w:sz w:val="20"/>
        </w:rPr>
        <w:t xml:space="preserve">Erlanger, S. (1995, September 9). In a New Attack Against </w:t>
      </w:r>
      <w:r>
        <w:rPr>
          <w:sz w:val="20"/>
        </w:rPr>
        <w:tab/>
        <w:t xml:space="preserve">NATO, </w:t>
      </w:r>
      <w:r>
        <w:rPr>
          <w:sz w:val="20"/>
        </w:rPr>
        <w:tab/>
        <w:t xml:space="preserve">Yeltsin </w:t>
      </w:r>
      <w:r>
        <w:rPr>
          <w:sz w:val="20"/>
        </w:rPr>
        <w:tab/>
        <w:t xml:space="preserve">Talks </w:t>
      </w:r>
      <w:r>
        <w:rPr>
          <w:sz w:val="20"/>
        </w:rPr>
        <w:tab/>
        <w:t xml:space="preserve">of </w:t>
      </w:r>
      <w:r>
        <w:rPr>
          <w:sz w:val="20"/>
        </w:rPr>
        <w:tab/>
        <w:t xml:space="preserve">a </w:t>
      </w:r>
    </w:p>
    <w:p w14:paraId="0D1F1301" w14:textId="77777777" w:rsidR="00180610" w:rsidRDefault="00D028FC">
      <w:pPr>
        <w:spacing w:after="4" w:line="250" w:lineRule="auto"/>
        <w:ind w:left="715"/>
        <w:jc w:val="left"/>
      </w:pPr>
      <w:r>
        <w:rPr>
          <w:sz w:val="20"/>
        </w:rPr>
        <w:t xml:space="preserve">“Conflagration of War.” </w:t>
      </w:r>
      <w:r>
        <w:rPr>
          <w:i/>
          <w:sz w:val="20"/>
          <w:bdr w:val="single" w:sz="4" w:space="0" w:color="E5E7EB"/>
        </w:rPr>
        <w:t>The New York Times</w:t>
      </w:r>
      <w:r>
        <w:rPr>
          <w:sz w:val="20"/>
        </w:rPr>
        <w:t xml:space="preserve">. https://www.nytimes.com/1995/09/09/world /in-a-new-attack-against-nato-yeltsin-talksof-a-conflagration-of-war.html </w:t>
      </w:r>
    </w:p>
    <w:p w14:paraId="7C28B2C0" w14:textId="77777777" w:rsidR="00180610" w:rsidRDefault="00D028FC">
      <w:pPr>
        <w:spacing w:after="4" w:line="250" w:lineRule="auto"/>
        <w:jc w:val="left"/>
      </w:pPr>
      <w:r>
        <w:rPr>
          <w:sz w:val="20"/>
        </w:rPr>
        <w:t xml:space="preserve">Essen, H. von. (2023). Russia-China Economic </w:t>
      </w:r>
    </w:p>
    <w:p w14:paraId="405E6217" w14:textId="77777777" w:rsidR="00180610" w:rsidRDefault="00D028FC">
      <w:pPr>
        <w:spacing w:after="4" w:line="250" w:lineRule="auto"/>
        <w:ind w:left="715"/>
        <w:jc w:val="left"/>
      </w:pPr>
      <w:r>
        <w:rPr>
          <w:sz w:val="20"/>
        </w:rPr>
        <w:t xml:space="preserve">Relations Since the Full-Scale Invasion of </w:t>
      </w:r>
    </w:p>
    <w:tbl>
      <w:tblPr>
        <w:tblStyle w:val="TableGrid"/>
        <w:tblW w:w="3951" w:type="dxa"/>
        <w:tblInd w:w="723" w:type="dxa"/>
        <w:tblCellMar>
          <w:top w:w="65" w:type="dxa"/>
        </w:tblCellMar>
        <w:tblLook w:val="04A0" w:firstRow="1" w:lastRow="0" w:firstColumn="1" w:lastColumn="0" w:noHBand="0" w:noVBand="1"/>
      </w:tblPr>
      <w:tblGrid>
        <w:gridCol w:w="552"/>
        <w:gridCol w:w="630"/>
        <w:gridCol w:w="2769"/>
      </w:tblGrid>
      <w:tr w:rsidR="00180610" w14:paraId="0FFEE9CA" w14:textId="77777777">
        <w:trPr>
          <w:trHeight w:val="276"/>
        </w:trPr>
        <w:tc>
          <w:tcPr>
            <w:tcW w:w="1178" w:type="dxa"/>
            <w:gridSpan w:val="2"/>
            <w:tcBorders>
              <w:top w:val="nil"/>
              <w:left w:val="nil"/>
              <w:bottom w:val="single" w:sz="2" w:space="0" w:color="E5E7EB"/>
              <w:right w:val="single" w:sz="2" w:space="0" w:color="E5E7EB"/>
            </w:tcBorders>
          </w:tcPr>
          <w:p w14:paraId="7FE5ED62" w14:textId="77777777" w:rsidR="00180610" w:rsidRDefault="00D028FC">
            <w:pPr>
              <w:spacing w:after="0" w:line="259" w:lineRule="auto"/>
              <w:ind w:left="-2" w:firstLine="0"/>
            </w:pPr>
            <w:r>
              <w:rPr>
                <w:sz w:val="20"/>
              </w:rPr>
              <w:t xml:space="preserve">Ukraine. In </w:t>
            </w:r>
          </w:p>
        </w:tc>
        <w:tc>
          <w:tcPr>
            <w:tcW w:w="2773" w:type="dxa"/>
            <w:tcBorders>
              <w:top w:val="single" w:sz="2" w:space="0" w:color="E5E7EB"/>
              <w:left w:val="single" w:sz="2" w:space="0" w:color="E5E7EB"/>
              <w:bottom w:val="single" w:sz="6" w:space="0" w:color="E5E7EB"/>
              <w:right w:val="single" w:sz="2" w:space="0" w:color="E5E7EB"/>
            </w:tcBorders>
          </w:tcPr>
          <w:p w14:paraId="32D0D16C" w14:textId="77777777" w:rsidR="00180610" w:rsidRDefault="00D028FC">
            <w:pPr>
              <w:spacing w:after="0" w:line="259" w:lineRule="auto"/>
              <w:ind w:left="2" w:firstLine="0"/>
            </w:pPr>
            <w:r>
              <w:rPr>
                <w:i/>
                <w:sz w:val="20"/>
              </w:rPr>
              <w:t>Stockholm Centre for Eastern</w:t>
            </w:r>
          </w:p>
        </w:tc>
      </w:tr>
      <w:tr w:rsidR="00180610" w14:paraId="72C0F2B8" w14:textId="77777777">
        <w:trPr>
          <w:trHeight w:val="280"/>
        </w:trPr>
        <w:tc>
          <w:tcPr>
            <w:tcW w:w="3951" w:type="dxa"/>
            <w:gridSpan w:val="3"/>
            <w:tcBorders>
              <w:top w:val="single" w:sz="6" w:space="0" w:color="E5E7EB"/>
              <w:left w:val="single" w:sz="2" w:space="0" w:color="E5E7EB"/>
              <w:bottom w:val="single" w:sz="5" w:space="0" w:color="E5E7EB"/>
              <w:right w:val="single" w:sz="2" w:space="0" w:color="E5E7EB"/>
            </w:tcBorders>
          </w:tcPr>
          <w:p w14:paraId="415B9DC9" w14:textId="77777777" w:rsidR="00180610" w:rsidRDefault="00D028FC">
            <w:pPr>
              <w:tabs>
                <w:tab w:val="center" w:pos="1655"/>
                <w:tab w:val="center" w:pos="2890"/>
                <w:tab w:val="right" w:pos="3951"/>
              </w:tabs>
              <w:spacing w:after="0" w:line="259" w:lineRule="auto"/>
              <w:ind w:left="0" w:firstLine="0"/>
              <w:jc w:val="left"/>
            </w:pPr>
            <w:r>
              <w:rPr>
                <w:i/>
                <w:sz w:val="20"/>
              </w:rPr>
              <w:t xml:space="preserve">European </w:t>
            </w:r>
            <w:r>
              <w:rPr>
                <w:i/>
                <w:sz w:val="20"/>
              </w:rPr>
              <w:tab/>
              <w:t xml:space="preserve">Studies/Swedish </w:t>
            </w:r>
            <w:r>
              <w:rPr>
                <w:i/>
                <w:sz w:val="20"/>
              </w:rPr>
              <w:tab/>
              <w:t xml:space="preserve">National </w:t>
            </w:r>
            <w:r>
              <w:rPr>
                <w:i/>
                <w:sz w:val="20"/>
              </w:rPr>
              <w:tab/>
              <w:t>China</w:t>
            </w:r>
          </w:p>
        </w:tc>
      </w:tr>
      <w:tr w:rsidR="00180610" w14:paraId="1B82DC04" w14:textId="77777777">
        <w:trPr>
          <w:trHeight w:val="275"/>
        </w:trPr>
        <w:tc>
          <w:tcPr>
            <w:tcW w:w="547" w:type="dxa"/>
            <w:tcBorders>
              <w:top w:val="single" w:sz="5" w:space="0" w:color="E5E7EB"/>
              <w:left w:val="single" w:sz="2" w:space="0" w:color="E5E7EB"/>
              <w:bottom w:val="single" w:sz="2" w:space="0" w:color="E5E7EB"/>
              <w:right w:val="single" w:sz="2" w:space="0" w:color="E5E7EB"/>
            </w:tcBorders>
          </w:tcPr>
          <w:p w14:paraId="6F2C80B7" w14:textId="77777777" w:rsidR="00180610" w:rsidRDefault="00D028FC">
            <w:pPr>
              <w:spacing w:after="0" w:line="259" w:lineRule="auto"/>
              <w:ind w:left="2" w:firstLine="0"/>
            </w:pPr>
            <w:r>
              <w:rPr>
                <w:i/>
                <w:sz w:val="20"/>
              </w:rPr>
              <w:t>Centre</w:t>
            </w:r>
          </w:p>
        </w:tc>
        <w:tc>
          <w:tcPr>
            <w:tcW w:w="3404" w:type="dxa"/>
            <w:gridSpan w:val="2"/>
            <w:tcBorders>
              <w:top w:val="single" w:sz="2" w:space="0" w:color="E5E7EB"/>
              <w:left w:val="single" w:sz="2" w:space="0" w:color="E5E7EB"/>
              <w:bottom w:val="nil"/>
              <w:right w:val="nil"/>
            </w:tcBorders>
          </w:tcPr>
          <w:p w14:paraId="1952E0B2" w14:textId="77777777" w:rsidR="00180610" w:rsidRDefault="00D028FC">
            <w:pPr>
              <w:tabs>
                <w:tab w:val="center" w:pos="747"/>
                <w:tab w:val="center" w:pos="1738"/>
                <w:tab w:val="center" w:pos="2388"/>
                <w:tab w:val="right" w:pos="3404"/>
              </w:tabs>
              <w:spacing w:after="0" w:line="259" w:lineRule="auto"/>
              <w:ind w:left="0" w:firstLine="0"/>
              <w:jc w:val="left"/>
            </w:pPr>
            <w:r>
              <w:rPr>
                <w:sz w:val="20"/>
              </w:rPr>
              <w:t xml:space="preserve">. </w:t>
            </w:r>
            <w:r>
              <w:rPr>
                <w:sz w:val="20"/>
              </w:rPr>
              <w:tab/>
              <w:t xml:space="preserve">Stockholm </w:t>
            </w:r>
            <w:r>
              <w:rPr>
                <w:sz w:val="20"/>
              </w:rPr>
              <w:tab/>
              <w:t xml:space="preserve">Centre </w:t>
            </w:r>
            <w:r>
              <w:rPr>
                <w:sz w:val="20"/>
              </w:rPr>
              <w:tab/>
              <w:t xml:space="preserve">for </w:t>
            </w:r>
            <w:r>
              <w:rPr>
                <w:sz w:val="20"/>
              </w:rPr>
              <w:tab/>
              <w:t xml:space="preserve">Eastern </w:t>
            </w:r>
          </w:p>
        </w:tc>
      </w:tr>
    </w:tbl>
    <w:p w14:paraId="063F46A5" w14:textId="77777777" w:rsidR="00180610" w:rsidRDefault="00D028FC">
      <w:pPr>
        <w:spacing w:after="4" w:line="250" w:lineRule="auto"/>
        <w:ind w:left="715"/>
        <w:jc w:val="left"/>
      </w:pPr>
      <w:r>
        <w:rPr>
          <w:sz w:val="20"/>
        </w:rPr>
        <w:t xml:space="preserve">European Studies/Swedish National China Centre. </w:t>
      </w:r>
    </w:p>
    <w:p w14:paraId="4485DC77" w14:textId="77777777" w:rsidR="00180610" w:rsidRDefault="00D028FC">
      <w:pPr>
        <w:spacing w:after="4" w:line="250" w:lineRule="auto"/>
        <w:ind w:left="715"/>
        <w:jc w:val="left"/>
      </w:pPr>
      <w:r>
        <w:rPr>
          <w:sz w:val="20"/>
        </w:rPr>
        <w:t xml:space="preserve">https://kinacentrum.se/publikationer/russiachina-economic-relations-since-the-fullscale-invasion-of-ukraine/ </w:t>
      </w:r>
    </w:p>
    <w:tbl>
      <w:tblPr>
        <w:tblStyle w:val="TableGrid"/>
        <w:tblpPr w:vertAnchor="text" w:tblpX="723" w:tblpY="-65"/>
        <w:tblOverlap w:val="never"/>
        <w:tblW w:w="3951" w:type="dxa"/>
        <w:tblInd w:w="0" w:type="dxa"/>
        <w:tblCellMar>
          <w:top w:w="65" w:type="dxa"/>
          <w:left w:w="2" w:type="dxa"/>
        </w:tblCellMar>
        <w:tblLook w:val="04A0" w:firstRow="1" w:lastRow="0" w:firstColumn="1" w:lastColumn="0" w:noHBand="0" w:noVBand="1"/>
      </w:tblPr>
      <w:tblGrid>
        <w:gridCol w:w="1106"/>
        <w:gridCol w:w="1803"/>
        <w:gridCol w:w="1042"/>
      </w:tblGrid>
      <w:tr w:rsidR="00180610" w14:paraId="4B937F87" w14:textId="77777777">
        <w:trPr>
          <w:trHeight w:val="275"/>
        </w:trPr>
        <w:tc>
          <w:tcPr>
            <w:tcW w:w="1106" w:type="dxa"/>
            <w:tcBorders>
              <w:top w:val="nil"/>
              <w:left w:val="nil"/>
              <w:bottom w:val="single" w:sz="2" w:space="0" w:color="E5E7EB"/>
              <w:right w:val="single" w:sz="2" w:space="0" w:color="E5E7EB"/>
            </w:tcBorders>
          </w:tcPr>
          <w:p w14:paraId="5E67A7BB" w14:textId="77777777" w:rsidR="00180610" w:rsidRDefault="00180610">
            <w:pPr>
              <w:spacing w:after="160" w:line="259" w:lineRule="auto"/>
              <w:ind w:left="0" w:firstLine="0"/>
              <w:jc w:val="left"/>
            </w:pPr>
          </w:p>
        </w:tc>
        <w:tc>
          <w:tcPr>
            <w:tcW w:w="2845" w:type="dxa"/>
            <w:gridSpan w:val="2"/>
            <w:tcBorders>
              <w:top w:val="single" w:sz="2" w:space="0" w:color="E5E7EB"/>
              <w:left w:val="single" w:sz="2" w:space="0" w:color="E5E7EB"/>
              <w:bottom w:val="single" w:sz="5" w:space="0" w:color="E5E7EB"/>
              <w:right w:val="single" w:sz="2" w:space="0" w:color="E5E7EB"/>
            </w:tcBorders>
          </w:tcPr>
          <w:p w14:paraId="499A9D5B" w14:textId="77777777" w:rsidR="00180610" w:rsidRDefault="00D028FC">
            <w:pPr>
              <w:spacing w:after="0" w:line="259" w:lineRule="auto"/>
              <w:ind w:left="0" w:firstLine="0"/>
            </w:pPr>
            <w:r>
              <w:rPr>
                <w:i/>
                <w:sz w:val="20"/>
              </w:rPr>
              <w:t xml:space="preserve"> State Death in the International</w:t>
            </w:r>
          </w:p>
        </w:tc>
      </w:tr>
      <w:tr w:rsidR="00180610" w14:paraId="1CE5E7DC" w14:textId="77777777">
        <w:trPr>
          <w:trHeight w:val="275"/>
        </w:trPr>
        <w:tc>
          <w:tcPr>
            <w:tcW w:w="2909" w:type="dxa"/>
            <w:gridSpan w:val="2"/>
            <w:tcBorders>
              <w:top w:val="single" w:sz="5" w:space="0" w:color="E5E7EB"/>
              <w:left w:val="single" w:sz="2" w:space="0" w:color="E5E7EB"/>
              <w:bottom w:val="single" w:sz="2" w:space="0" w:color="E5E7EB"/>
              <w:right w:val="single" w:sz="2" w:space="0" w:color="E5E7EB"/>
            </w:tcBorders>
          </w:tcPr>
          <w:p w14:paraId="74904537" w14:textId="77777777" w:rsidR="00180610" w:rsidRDefault="00D028FC">
            <w:pPr>
              <w:spacing w:after="0" w:line="259" w:lineRule="auto"/>
              <w:ind w:left="0" w:firstLine="0"/>
            </w:pPr>
            <w:r>
              <w:rPr>
                <w:i/>
                <w:sz w:val="20"/>
              </w:rPr>
              <w:t>System. International Organization</w:t>
            </w:r>
          </w:p>
        </w:tc>
        <w:tc>
          <w:tcPr>
            <w:tcW w:w="1042" w:type="dxa"/>
            <w:tcBorders>
              <w:top w:val="single" w:sz="2" w:space="0" w:color="E5E7EB"/>
              <w:left w:val="single" w:sz="2" w:space="0" w:color="E5E7EB"/>
              <w:bottom w:val="nil"/>
              <w:right w:val="nil"/>
            </w:tcBorders>
          </w:tcPr>
          <w:p w14:paraId="5DBC53C0" w14:textId="77777777" w:rsidR="00180610" w:rsidRDefault="00D028FC">
            <w:pPr>
              <w:spacing w:after="0" w:line="259" w:lineRule="auto"/>
              <w:ind w:left="0" w:right="-6" w:firstLine="0"/>
            </w:pPr>
            <w:r>
              <w:rPr>
                <w:sz w:val="20"/>
              </w:rPr>
              <w:t>, 58(2), 311–</w:t>
            </w:r>
          </w:p>
        </w:tc>
      </w:tr>
    </w:tbl>
    <w:p w14:paraId="3AFCA71B" w14:textId="77777777" w:rsidR="00180610" w:rsidRDefault="00D028FC">
      <w:pPr>
        <w:tabs>
          <w:tab w:val="center" w:pos="4676"/>
        </w:tabs>
        <w:spacing w:after="270" w:line="250" w:lineRule="auto"/>
        <w:ind w:left="0" w:firstLine="0"/>
        <w:jc w:val="left"/>
      </w:pPr>
      <w:r>
        <w:rPr>
          <w:sz w:val="20"/>
        </w:rPr>
        <w:t>Fazal, T. M. (2004).</w:t>
      </w:r>
      <w:r>
        <w:rPr>
          <w:sz w:val="20"/>
        </w:rPr>
        <w:tab/>
      </w:r>
      <w:r>
        <w:rPr>
          <w:i/>
          <w:sz w:val="20"/>
        </w:rPr>
        <w:t xml:space="preserve"> </w:t>
      </w:r>
    </w:p>
    <w:p w14:paraId="09A39BE4" w14:textId="77777777" w:rsidR="00180610" w:rsidRDefault="00D028FC">
      <w:pPr>
        <w:spacing w:after="4" w:line="250" w:lineRule="auto"/>
        <w:ind w:left="715"/>
        <w:jc w:val="left"/>
      </w:pPr>
      <w:r>
        <w:rPr>
          <w:sz w:val="20"/>
        </w:rPr>
        <w:t xml:space="preserve">344. </w:t>
      </w:r>
    </w:p>
    <w:p w14:paraId="64A02E93" w14:textId="77777777" w:rsidR="00180610" w:rsidRDefault="00D028FC">
      <w:pPr>
        <w:spacing w:after="4" w:line="250" w:lineRule="auto"/>
        <w:ind w:left="720" w:hanging="720"/>
        <w:jc w:val="left"/>
      </w:pPr>
      <w:r>
        <w:rPr>
          <w:sz w:val="20"/>
        </w:rPr>
        <w:t xml:space="preserve">Federal Reserve. (2023). Second-round effects of oil prices on inflation in the advanced foreign economies. </w:t>
      </w:r>
      <w:r>
        <w:rPr>
          <w:sz w:val="20"/>
        </w:rPr>
        <w:tab/>
        <w:t xml:space="preserve">Retrieved </w:t>
      </w:r>
      <w:r>
        <w:rPr>
          <w:sz w:val="20"/>
        </w:rPr>
        <w:tab/>
        <w:t xml:space="preserve">from </w:t>
      </w:r>
    </w:p>
    <w:p w14:paraId="7027B8CE" w14:textId="77777777" w:rsidR="00180610" w:rsidRDefault="00D028FC">
      <w:pPr>
        <w:spacing w:after="4" w:line="250" w:lineRule="auto"/>
        <w:ind w:left="715"/>
        <w:jc w:val="left"/>
      </w:pPr>
      <w:r>
        <w:rPr>
          <w:sz w:val="20"/>
        </w:rPr>
        <w:t xml:space="preserve">https://www.federalreserve.gov/econres/not es/feds-notes/2023/second-round-effects-ofoil-prices-on-inflation-in-the-advancedforeign-economies-20231215.htm </w:t>
      </w:r>
    </w:p>
    <w:p w14:paraId="3EE9BD42" w14:textId="77777777" w:rsidR="00180610" w:rsidRDefault="00D028FC">
      <w:pPr>
        <w:spacing w:after="0" w:line="259" w:lineRule="auto"/>
        <w:ind w:left="360" w:firstLine="0"/>
        <w:jc w:val="left"/>
      </w:pPr>
      <w:r>
        <w:rPr>
          <w:sz w:val="20"/>
        </w:rPr>
        <w:t xml:space="preserve"> </w:t>
      </w:r>
    </w:p>
    <w:sectPr w:rsidR="00180610">
      <w:headerReference w:type="even" r:id="rId21"/>
      <w:headerReference w:type="default" r:id="rId22"/>
      <w:footerReference w:type="even" r:id="rId23"/>
      <w:footerReference w:type="default" r:id="rId24"/>
      <w:headerReference w:type="first" r:id="rId25"/>
      <w:footerReference w:type="first" r:id="rId26"/>
      <w:pgSz w:w="11906" w:h="16838"/>
      <w:pgMar w:top="1240" w:right="1133" w:bottom="1196" w:left="1133" w:header="720" w:footer="708" w:gutter="0"/>
      <w:cols w:num="2" w:space="22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9AE3F" w14:textId="77777777" w:rsidR="00320318" w:rsidRDefault="00D028FC">
      <w:pPr>
        <w:spacing w:after="0" w:line="240" w:lineRule="auto"/>
      </w:pPr>
      <w:r>
        <w:separator/>
      </w:r>
    </w:p>
  </w:endnote>
  <w:endnote w:type="continuationSeparator" w:id="0">
    <w:p w14:paraId="36595EC4" w14:textId="77777777" w:rsidR="00320318" w:rsidRDefault="00D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5DBA" w14:textId="77777777" w:rsidR="00180610" w:rsidRDefault="00D028FC">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14C66F6" wp14:editId="1B16D3BF">
              <wp:simplePos x="0" y="0"/>
              <wp:positionH relativeFrom="page">
                <wp:posOffset>701040</wp:posOffset>
              </wp:positionH>
              <wp:positionV relativeFrom="page">
                <wp:posOffset>10087050</wp:posOffset>
              </wp:positionV>
              <wp:extent cx="6158230" cy="6097"/>
              <wp:effectExtent l="0" t="0" r="0" b="0"/>
              <wp:wrapSquare wrapText="bothSides"/>
              <wp:docPr id="12550" name="Group 12550"/>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2779" name="Shape 1277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C0EFB72" id="Group 12550" o:spid="_x0000_s1026" style="position:absolute;margin-left:55.2pt;margin-top:794.25pt;width:484.9pt;height:.5pt;z-index:25165824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">
              <v:shape id="Shape 12779"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x No. x, Bulan Tahun|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783A" w14:textId="4D5BBEF3" w:rsidR="00180610" w:rsidRDefault="00D028FC">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5C5FAE9" wp14:editId="2737A326">
              <wp:simplePos x="0" y="0"/>
              <wp:positionH relativeFrom="page">
                <wp:posOffset>701040</wp:posOffset>
              </wp:positionH>
              <wp:positionV relativeFrom="page">
                <wp:posOffset>10087050</wp:posOffset>
              </wp:positionV>
              <wp:extent cx="6158230" cy="6097"/>
              <wp:effectExtent l="0" t="0" r="0" b="0"/>
              <wp:wrapSquare wrapText="bothSides"/>
              <wp:docPr id="12527" name="Group 12527"/>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2777" name="Shape 1277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82FC25F" id="Group 12527" o:spid="_x0000_s1026" style="position:absolute;margin-left:55.2pt;margin-top:794.25pt;width:484.9pt;height:.5pt;z-index:25165926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">
              <v:shape id="Shape 1277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5 No. 1, Bulan April Tahun 2025| </w:t>
    </w:r>
    <w:r>
      <w:fldChar w:fldCharType="begin"/>
    </w:r>
    <w:r>
      <w:instrText xml:space="preserve"> PAGE   \* MERGEFORMAT </w:instrText>
    </w:r>
    <w:r>
      <w:fldChar w:fldCharType="separate"/>
    </w:r>
    <w:r w:rsidR="00CD0E5A" w:rsidRPr="00CD0E5A">
      <w:rPr>
        <w:noProof/>
        <w:sz w:val="16"/>
      </w:rPr>
      <w:t>210</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A1F4" w14:textId="569E9F75" w:rsidR="00D028FC" w:rsidRDefault="00D028FC" w:rsidP="00D028FC">
    <w:pPr>
      <w:spacing w:after="0" w:line="259" w:lineRule="auto"/>
      <w:ind w:left="0" w:right="2" w:firstLine="0"/>
      <w:jc w:val="right"/>
    </w:pPr>
    <w:bookmarkStart w:id="0" w:name="_GoBack"/>
    <w:bookmarkEnd w:id="0"/>
    <w:r>
      <w:rPr>
        <w:rFonts w:ascii="Calibri" w:eastAsia="Calibri" w:hAnsi="Calibri" w:cs="Calibri"/>
        <w:noProof/>
      </w:rPr>
      <mc:AlternateContent>
        <mc:Choice Requires="wpg">
          <w:drawing>
            <wp:anchor distT="0" distB="0" distL="114300" distR="114300" simplePos="0" relativeHeight="251660288" behindDoc="0" locked="0" layoutInCell="1" allowOverlap="1" wp14:anchorId="1C7AAEDD" wp14:editId="299327C2">
              <wp:simplePos x="0" y="0"/>
              <wp:positionH relativeFrom="page">
                <wp:posOffset>701040</wp:posOffset>
              </wp:positionH>
              <wp:positionV relativeFrom="page">
                <wp:posOffset>10087050</wp:posOffset>
              </wp:positionV>
              <wp:extent cx="6158230" cy="6097"/>
              <wp:effectExtent l="0" t="0" r="0" b="0"/>
              <wp:wrapSquare wrapText="bothSides"/>
              <wp:docPr id="12504" name="Group 12504"/>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2775" name="Shape 1277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2DDF565" id="Group 12504" o:spid="_x0000_s1026" style="position:absolute;margin-left:55.2pt;margin-top:794.25pt;width:484.9pt;height:.5pt;z-index:251660288;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">
              <v:shape id="Shape 12775"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" path="m,l6158230,r,9144l,9144,,e" fillcolor="#d9d9d9" stroked="f" strokeweight="0">
                <v:stroke miterlimit="83231f" joinstyle="miter"/>
                <v:path arrowok="t" textboxrect="0,0,6158230,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0D68FE4B" wp14:editId="0FF03B4C">
              <wp:simplePos x="0" y="0"/>
              <wp:positionH relativeFrom="page">
                <wp:posOffset>701040</wp:posOffset>
              </wp:positionH>
              <wp:positionV relativeFrom="page">
                <wp:posOffset>10087050</wp:posOffset>
              </wp:positionV>
              <wp:extent cx="6158230" cy="6097"/>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 name="Shape 1277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E7494D5" id="Group 1" o:spid="_x0000_s1026" style="position:absolute;margin-left:55.2pt;margin-top:794.25pt;width:484.9pt;height:.5pt;z-index:251665408;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">
              <v:shape id="Shape 1277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5 No. 1, Bulan April Tahun 2025| </w:t>
    </w:r>
    <w:r>
      <w:fldChar w:fldCharType="begin"/>
    </w:r>
    <w:r>
      <w:instrText xml:space="preserve"> PAGE   \* MERGEFORMAT </w:instrText>
    </w:r>
    <w:r>
      <w:fldChar w:fldCharType="separate"/>
    </w:r>
    <w:r w:rsidR="009F7E6A" w:rsidRPr="009F7E6A">
      <w:rPr>
        <w:noProof/>
        <w:sz w:val="16"/>
      </w:rPr>
      <w:t>209</w:t>
    </w:r>
    <w:r>
      <w:rPr>
        <w:sz w:val="16"/>
      </w:rPr>
      <w:fldChar w:fldCharType="end"/>
    </w:r>
    <w:r>
      <w:rPr>
        <w:sz w:val="16"/>
      </w:rPr>
      <w:t xml:space="preserve"> </w:t>
    </w:r>
  </w:p>
  <w:p w14:paraId="65AAB6A0" w14:textId="77777777" w:rsidR="00180610" w:rsidRDefault="00180610">
    <w:pPr>
      <w:spacing w:after="0" w:line="259" w:lineRule="auto"/>
      <w:ind w:left="0" w:right="2"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0E6C" w14:textId="77777777" w:rsidR="00180610" w:rsidRDefault="00D028FC">
    <w:pPr>
      <w:spacing w:after="0" w:line="259" w:lineRule="auto"/>
      <w:ind w:left="0" w:right="-1"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E1F80FE" wp14:editId="69A45475">
              <wp:simplePos x="0" y="0"/>
              <wp:positionH relativeFrom="page">
                <wp:posOffset>701040</wp:posOffset>
              </wp:positionH>
              <wp:positionV relativeFrom="page">
                <wp:posOffset>10087050</wp:posOffset>
              </wp:positionV>
              <wp:extent cx="6158230" cy="6097"/>
              <wp:effectExtent l="0" t="0" r="0" b="0"/>
              <wp:wrapSquare wrapText="bothSides"/>
              <wp:docPr id="12613" name="Group 12613"/>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2785" name="Shape 1278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C3E1FD8" id="Group 12613" o:spid="_x0000_s1026" style="position:absolute;margin-left:55.2pt;margin-top:794.25pt;width:484.9pt;height:.5pt;z-index:251661312;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">
              <v:shape id="Shape 12785"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x No. x, Bulan Tahun|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C2CCC" w14:textId="77777777" w:rsidR="00D028FC" w:rsidRDefault="00D028FC" w:rsidP="00D028FC">
    <w:pPr>
      <w:spacing w:after="0" w:line="259" w:lineRule="auto"/>
      <w:ind w:left="0" w:right="2" w:firstLine="0"/>
      <w:jc w:val="right"/>
      <w:rPr>
        <w:sz w:val="16"/>
      </w:rPr>
    </w:pPr>
  </w:p>
  <w:p w14:paraId="705F7522" w14:textId="5B122A1B" w:rsidR="00D028FC" w:rsidRDefault="00D028FC" w:rsidP="00D028FC">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048F195" wp14:editId="6968BC3D">
              <wp:simplePos x="0" y="0"/>
              <wp:positionH relativeFrom="page">
                <wp:posOffset>701040</wp:posOffset>
              </wp:positionH>
              <wp:positionV relativeFrom="page">
                <wp:posOffset>10087050</wp:posOffset>
              </wp:positionV>
              <wp:extent cx="6158230" cy="6097"/>
              <wp:effectExtent l="0" t="0" r="0" b="0"/>
              <wp:wrapSquare wrapText="bothSides"/>
              <wp:docPr id="12590" name="Group 12590"/>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2783" name="Shape 1278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0493805" id="Group 12590" o:spid="_x0000_s1026" style="position:absolute;margin-left:55.2pt;margin-top:794.25pt;width:484.9pt;height:.5pt;z-index:251662336;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">
              <v:shape id="Shape 12783"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" path="m,l6158230,r,9144l,9144,,e" fillcolor="#d9d9d9" stroked="f" strokeweight="0">
                <v:stroke miterlimit="83231f" joinstyle="miter"/>
                <v:path arrowok="t" textboxrect="0,0,6158230,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14:anchorId="720A6B90" wp14:editId="14CD79BD">
              <wp:simplePos x="0" y="0"/>
              <wp:positionH relativeFrom="page">
                <wp:posOffset>701040</wp:posOffset>
              </wp:positionH>
              <wp:positionV relativeFrom="page">
                <wp:posOffset>10087050</wp:posOffset>
              </wp:positionV>
              <wp:extent cx="6158230" cy="6097"/>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4" name="Shape 1277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85B85C8" id="Group 5" o:spid="_x0000_s1026" style="position:absolute;margin-left:55.2pt;margin-top:794.25pt;width:484.9pt;height:.5pt;z-index:25166950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">
              <v:shape id="Shape 1277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5 No. 1, Bulan April Tahun 2025| </w:t>
    </w:r>
    <w:r>
      <w:fldChar w:fldCharType="begin"/>
    </w:r>
    <w:r>
      <w:instrText xml:space="preserve"> PAGE   \* MERGEFORMAT </w:instrText>
    </w:r>
    <w:r>
      <w:fldChar w:fldCharType="separate"/>
    </w:r>
    <w:r w:rsidR="009F7E6A" w:rsidRPr="009F7E6A">
      <w:rPr>
        <w:noProof/>
        <w:sz w:val="16"/>
      </w:rPr>
      <w:t>215</w:t>
    </w:r>
    <w:r>
      <w:rPr>
        <w:sz w:val="16"/>
      </w:rPr>
      <w:fldChar w:fldCharType="end"/>
    </w:r>
    <w:r>
      <w:rPr>
        <w:sz w:val="16"/>
      </w:rPr>
      <w:t xml:space="preserve"> </w:t>
    </w:r>
  </w:p>
  <w:p w14:paraId="191D9031" w14:textId="77777777" w:rsidR="00180610" w:rsidRDefault="00D028FC">
    <w:pPr>
      <w:spacing w:after="0" w:line="259" w:lineRule="auto"/>
      <w:ind w:left="0" w:right="-1" w:firstLine="0"/>
      <w:jc w:val="right"/>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68E5" w14:textId="2A10CAFD" w:rsidR="00D028FC" w:rsidRDefault="00D028FC" w:rsidP="00D028FC">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9C3F60B" wp14:editId="5DC2C82E">
              <wp:simplePos x="0" y="0"/>
              <wp:positionH relativeFrom="page">
                <wp:posOffset>701040</wp:posOffset>
              </wp:positionH>
              <wp:positionV relativeFrom="page">
                <wp:posOffset>10087050</wp:posOffset>
              </wp:positionV>
              <wp:extent cx="6158230" cy="6097"/>
              <wp:effectExtent l="0" t="0" r="0" b="0"/>
              <wp:wrapSquare wrapText="bothSides"/>
              <wp:docPr id="12567" name="Group 12567"/>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2781" name="Shape 1278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C0F2C53" id="Group 12567" o:spid="_x0000_s1026" style="position:absolute;margin-left:55.2pt;margin-top:794.25pt;width:484.9pt;height:.5pt;z-index:25166336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">
              <v:shape id="Shape 12781"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" path="m,l6158230,r,9144l,9144,,e" fillcolor="#d9d9d9" stroked="f" strokeweight="0">
                <v:stroke miterlimit="83231f" joinstyle="miter"/>
                <v:path arrowok="t" textboxrect="0,0,6158230,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148671CB" wp14:editId="04C82D80">
              <wp:simplePos x="0" y="0"/>
              <wp:positionH relativeFrom="page">
                <wp:posOffset>701040</wp:posOffset>
              </wp:positionH>
              <wp:positionV relativeFrom="page">
                <wp:posOffset>10087050</wp:posOffset>
              </wp:positionV>
              <wp:extent cx="6158230" cy="6097"/>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4" name="Shape 1277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231E8AA" id="Group 3" o:spid="_x0000_s1026" style="position:absolute;margin-left:55.2pt;margin-top:794.25pt;width:484.9pt;height:.5pt;z-index:251667456;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">
              <v:shape id="Shape 1277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5 No. 1, Bulan April Tahun 2025| </w:t>
    </w:r>
    <w:r>
      <w:fldChar w:fldCharType="begin"/>
    </w:r>
    <w:r>
      <w:instrText xml:space="preserve"> PAGE   \* MERGEFORMAT </w:instrText>
    </w:r>
    <w:r>
      <w:fldChar w:fldCharType="separate"/>
    </w:r>
    <w:r w:rsidR="00CD0E5A" w:rsidRPr="00CD0E5A">
      <w:rPr>
        <w:noProof/>
        <w:sz w:val="16"/>
      </w:rPr>
      <w:t>211</w:t>
    </w:r>
    <w:r>
      <w:rPr>
        <w:sz w:val="16"/>
      </w:rPr>
      <w:fldChar w:fldCharType="end"/>
    </w:r>
    <w:r>
      <w:rPr>
        <w:sz w:val="16"/>
      </w:rPr>
      <w:t xml:space="preserve"> </w:t>
    </w:r>
  </w:p>
  <w:p w14:paraId="12EB199F" w14:textId="77777777" w:rsidR="00180610" w:rsidRDefault="00180610">
    <w:pPr>
      <w:spacing w:after="0" w:line="259" w:lineRule="auto"/>
      <w:ind w:left="0" w:right="-1"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00D1" w14:textId="77777777" w:rsidR="00320318" w:rsidRDefault="00D028FC">
      <w:pPr>
        <w:spacing w:after="0" w:line="240" w:lineRule="auto"/>
      </w:pPr>
      <w:r>
        <w:separator/>
      </w:r>
    </w:p>
  </w:footnote>
  <w:footnote w:type="continuationSeparator" w:id="0">
    <w:p w14:paraId="3FEA7DEA" w14:textId="77777777" w:rsidR="00320318" w:rsidRDefault="00D0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C7DD" w14:textId="77777777" w:rsidR="00180610" w:rsidRDefault="00D028FC">
    <w:pPr>
      <w:spacing w:after="0" w:line="259" w:lineRule="auto"/>
      <w:ind w:left="0" w:right="2" w:firstLine="0"/>
      <w:jc w:val="right"/>
    </w:pPr>
    <w:r>
      <w:rPr>
        <w:rFonts w:ascii="Times New Roman" w:eastAsia="Times New Roman" w:hAnsi="Times New Roman" w:cs="Times New Roman"/>
        <w:sz w:val="16"/>
      </w:rPr>
      <w:t xml:space="preserve">I. G. B. P. Artha, P. K. Putri, P. T. K. Resen.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1BA22" w14:textId="77777777" w:rsidR="00180610" w:rsidRDefault="00D028FC">
    <w:pPr>
      <w:spacing w:after="0" w:line="259" w:lineRule="auto"/>
      <w:ind w:left="0" w:right="2" w:firstLine="0"/>
      <w:jc w:val="right"/>
    </w:pPr>
    <w:r>
      <w:rPr>
        <w:rFonts w:ascii="Times New Roman" w:eastAsia="Times New Roman" w:hAnsi="Times New Roman" w:cs="Times New Roman"/>
        <w:sz w:val="16"/>
      </w:rPr>
      <w:t xml:space="preserve">I. G. B. P. Artha, P. K. Putri, P. T. K. Resen.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3672" w14:textId="77777777" w:rsidR="00180610" w:rsidRDefault="0018061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6ABD" w14:textId="77777777" w:rsidR="00180610" w:rsidRDefault="00D028FC">
    <w:pPr>
      <w:spacing w:after="0" w:line="259" w:lineRule="auto"/>
      <w:ind w:left="0" w:right="-1" w:firstLine="0"/>
      <w:jc w:val="right"/>
    </w:pPr>
    <w:r>
      <w:rPr>
        <w:rFonts w:ascii="Times New Roman" w:eastAsia="Times New Roman" w:hAnsi="Times New Roman" w:cs="Times New Roman"/>
        <w:sz w:val="16"/>
      </w:rPr>
      <w:t xml:space="preserve">I. G. B. P. Artha, P. K. Putri, P. T. K. Resen.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94288" w14:textId="77777777" w:rsidR="00180610" w:rsidRDefault="00D028FC">
    <w:pPr>
      <w:spacing w:after="0" w:line="259" w:lineRule="auto"/>
      <w:ind w:left="0" w:right="-1" w:firstLine="0"/>
      <w:jc w:val="right"/>
    </w:pPr>
    <w:r>
      <w:rPr>
        <w:rFonts w:ascii="Times New Roman" w:eastAsia="Times New Roman" w:hAnsi="Times New Roman" w:cs="Times New Roman"/>
        <w:sz w:val="16"/>
      </w:rPr>
      <w:t xml:space="preserve">I. G. B. P. Artha, P. K. Putri, P. T. K. Resen.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FEC6" w14:textId="77777777" w:rsidR="00D028FC" w:rsidRDefault="00D028FC" w:rsidP="00D028FC">
    <w:pPr>
      <w:spacing w:after="0" w:line="259" w:lineRule="auto"/>
      <w:ind w:left="0" w:right="-1" w:firstLine="0"/>
      <w:jc w:val="right"/>
    </w:pPr>
    <w:r>
      <w:rPr>
        <w:rFonts w:ascii="Times New Roman" w:eastAsia="Times New Roman" w:hAnsi="Times New Roman" w:cs="Times New Roman"/>
        <w:sz w:val="16"/>
      </w:rPr>
      <w:t xml:space="preserve">I. G. B. P. Artha, P. K. Putri, P. T. K. Resen. </w:t>
    </w:r>
  </w:p>
  <w:p w14:paraId="6C0BD5CF" w14:textId="77777777" w:rsidR="00180610" w:rsidRDefault="00180610">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10"/>
    <w:rsid w:val="00180610"/>
    <w:rsid w:val="00320318"/>
    <w:rsid w:val="009F7E6A"/>
    <w:rsid w:val="00CD0E5A"/>
    <w:rsid w:val="00D028FC"/>
    <w:rsid w:val="00DD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EB83"/>
  <w15:docId w15:val="{E16B3227-D5B2-401C-BD1F-0AEFFF2D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7" w:line="268" w:lineRule="auto"/>
      <w:ind w:left="10" w:hanging="10"/>
      <w:jc w:val="both"/>
    </w:pPr>
    <w:rPr>
      <w:rFonts w:ascii="Palatino Linotype" w:eastAsia="Palatino Linotype" w:hAnsi="Palatino Linotype" w:cs="Palatino Linotype"/>
      <w:color w:val="000000"/>
    </w:rPr>
  </w:style>
  <w:style w:type="paragraph" w:styleId="Heading1">
    <w:name w:val="heading 1"/>
    <w:next w:val="Normal"/>
    <w:link w:val="Heading1Char"/>
    <w:uiPriority w:val="9"/>
    <w:unhideWhenUsed/>
    <w:qFormat/>
    <w:pPr>
      <w:keepNext/>
      <w:keepLines/>
      <w:spacing w:after="4"/>
      <w:ind w:left="10" w:hanging="10"/>
      <w:outlineLvl w:val="0"/>
    </w:pPr>
    <w:rPr>
      <w:rFonts w:ascii="Palatino Linotype" w:eastAsia="Palatino Linotype" w:hAnsi="Palatino Linotype" w:cs="Palatino Linotype"/>
      <w:b/>
      <w:color w:val="000000"/>
    </w:rPr>
  </w:style>
  <w:style w:type="paragraph" w:styleId="Heading2">
    <w:name w:val="heading 2"/>
    <w:next w:val="Normal"/>
    <w:link w:val="Heading2Char"/>
    <w:uiPriority w:val="9"/>
    <w:unhideWhenUsed/>
    <w:qFormat/>
    <w:pPr>
      <w:keepNext/>
      <w:keepLines/>
      <w:spacing w:after="0"/>
      <w:outlineLvl w:val="1"/>
    </w:pPr>
    <w:rPr>
      <w:rFonts w:ascii="Palatino Linotype" w:eastAsia="Palatino Linotype" w:hAnsi="Palatino Linotype" w:cs="Palatino Linotype"/>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2"/>
    </w:rPr>
  </w:style>
  <w:style w:type="character" w:customStyle="1" w:styleId="Heading2Char">
    <w:name w:val="Heading 2 Char"/>
    <w:link w:val="Heading2"/>
    <w:rPr>
      <w:rFonts w:ascii="Palatino Linotype" w:eastAsia="Palatino Linotype" w:hAnsi="Palatino Linotype" w:cs="Palatino Linotype"/>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allasfed.org/~/media/documents/research/papers/2021/wp2116.pdf" TargetMode="External"/><Relationship Id="rId26"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4.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hyperlink" Target="https://www.dallasfed.org/~/media/documents/research/papers/2021/wp2116.pdf" TargetMode="External"/><Relationship Id="rId25"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yperlink" Target="https://www.dallasfed.org/~/media/documents/research/papers/2021/wp2116.pdf" TargetMode="External"/><Relationship Id="rId20" Type="http://schemas.openxmlformats.org/officeDocument/2006/relationships/hyperlink" Target="https://www.eia.gov/"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hyperlink" Target="https://www.bp.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ia.gov/"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bp.com/"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Parama Artha</dc:creator>
  <cp:keywords/>
  <cp:lastModifiedBy>Anggita Cahya Wirasasti</cp:lastModifiedBy>
  <cp:revision>2</cp:revision>
  <dcterms:created xsi:type="dcterms:W3CDTF">2025-09-24T08:00:00Z</dcterms:created>
  <dcterms:modified xsi:type="dcterms:W3CDTF">2025-09-24T08:00:00Z</dcterms:modified>
</cp:coreProperties>
</file>